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2666E" w14:textId="5CD7F4DC" w:rsidR="004401F7" w:rsidRPr="008A4B70" w:rsidRDefault="00883D8B" w:rsidP="00693C06">
      <w:pPr>
        <w:pStyle w:val="NormalWeb"/>
        <w:spacing w:before="0" w:beforeAutospacing="0" w:after="240" w:afterAutospacing="0" w:line="252" w:lineRule="auto"/>
        <w:jc w:val="center"/>
        <w:rPr>
          <w:rStyle w:val="Strong"/>
          <w:rFonts w:asciiTheme="minorHAnsi" w:hAnsiTheme="minorHAnsi" w:cstheme="minorHAnsi"/>
        </w:rPr>
      </w:pPr>
      <w:bookmarkStart w:id="0" w:name="_Hlk149884802"/>
      <w:r w:rsidRPr="00883D8B">
        <w:rPr>
          <w:rFonts w:asciiTheme="minorHAnsi" w:hAnsiTheme="minorHAnsi" w:cstheme="minorHAnsi"/>
          <w:b/>
          <w:bCs/>
          <w:noProof/>
        </w:rPr>
        <w:drawing>
          <wp:inline distT="0" distB="0" distL="0" distR="0" wp14:anchorId="79A79696" wp14:editId="32A90A51">
            <wp:extent cx="1823515" cy="776943"/>
            <wp:effectExtent l="0" t="0" r="5715" b="4445"/>
            <wp:docPr id="1971998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012" cy="790789"/>
                    </a:xfrm>
                    <a:prstGeom prst="rect">
                      <a:avLst/>
                    </a:prstGeom>
                    <a:noFill/>
                    <a:ln>
                      <a:noFill/>
                    </a:ln>
                  </pic:spPr>
                </pic:pic>
              </a:graphicData>
            </a:graphic>
          </wp:inline>
        </w:drawing>
      </w:r>
    </w:p>
    <w:p w14:paraId="463737DE" w14:textId="20DA1348" w:rsidR="00F8629F" w:rsidRPr="008A4B70" w:rsidRDefault="00F8629F" w:rsidP="00462AB0">
      <w:pPr>
        <w:pStyle w:val="NormalWeb"/>
        <w:spacing w:before="0" w:beforeAutospacing="0" w:after="240" w:afterAutospacing="0" w:line="252" w:lineRule="auto"/>
        <w:rPr>
          <w:rFonts w:asciiTheme="minorHAnsi" w:hAnsiTheme="minorHAnsi" w:cstheme="minorHAnsi"/>
        </w:rPr>
      </w:pPr>
      <w:r w:rsidRPr="008A4B70">
        <w:rPr>
          <w:rStyle w:val="Strong"/>
          <w:rFonts w:asciiTheme="minorHAnsi" w:hAnsiTheme="minorHAnsi" w:cstheme="minorHAnsi"/>
        </w:rPr>
        <w:t>FOR IMMEDIATE RELEASE</w:t>
      </w:r>
    </w:p>
    <w:p w14:paraId="50E2E46A" w14:textId="714A6E04" w:rsidR="000B6EC6" w:rsidRPr="000B6EC6" w:rsidRDefault="00E75CCD" w:rsidP="000B6EC6">
      <w:pPr>
        <w:jc w:val="center"/>
        <w:rPr>
          <w:rFonts w:asciiTheme="minorHAnsi" w:hAnsiTheme="minorHAnsi" w:cstheme="minorHAnsi"/>
          <w:b/>
          <w:bCs/>
          <w:sz w:val="28"/>
          <w:szCs w:val="28"/>
        </w:rPr>
      </w:pPr>
      <w:r w:rsidRPr="00E75CCD">
        <w:rPr>
          <w:rStyle w:val="Strong"/>
          <w:rFonts w:asciiTheme="minorHAnsi" w:hAnsiTheme="minorHAnsi" w:cstheme="minorHAnsi"/>
          <w:sz w:val="28"/>
          <w:szCs w:val="28"/>
        </w:rPr>
        <w:t>Caesars Sportsbook Powers New Era of Betting at Westgate SuperBook</w:t>
      </w:r>
      <w:r w:rsidR="000B6EC6">
        <w:rPr>
          <w:rStyle w:val="Strong"/>
          <w:rFonts w:asciiTheme="minorHAnsi" w:hAnsiTheme="minorHAnsi" w:cstheme="minorHAnsi"/>
          <w:sz w:val="28"/>
          <w:szCs w:val="28"/>
        </w:rPr>
        <w:br/>
      </w:r>
      <w:r w:rsidR="00B70C14" w:rsidRPr="00B70C14">
        <w:rPr>
          <w:rFonts w:asciiTheme="minorHAnsi" w:hAnsiTheme="minorHAnsi" w:cstheme="minorHAnsi"/>
          <w:i/>
          <w:sz w:val="24"/>
          <w:szCs w:val="24"/>
        </w:rPr>
        <w:t xml:space="preserve">Expanded wagering options, </w:t>
      </w:r>
      <w:r w:rsidR="000F10D3">
        <w:rPr>
          <w:rFonts w:asciiTheme="minorHAnsi" w:hAnsiTheme="minorHAnsi" w:cstheme="minorHAnsi"/>
          <w:i/>
          <w:sz w:val="24"/>
          <w:szCs w:val="24"/>
        </w:rPr>
        <w:t>upgraded</w:t>
      </w:r>
      <w:r w:rsidR="00B70C14" w:rsidRPr="00B70C14">
        <w:rPr>
          <w:rFonts w:asciiTheme="minorHAnsi" w:hAnsiTheme="minorHAnsi" w:cstheme="minorHAnsi"/>
          <w:i/>
          <w:sz w:val="24"/>
          <w:szCs w:val="24"/>
        </w:rPr>
        <w:t xml:space="preserve"> mobile capabilities and more than 2</w:t>
      </w:r>
      <w:r w:rsidR="003F4DB8">
        <w:rPr>
          <w:rFonts w:asciiTheme="minorHAnsi" w:hAnsiTheme="minorHAnsi" w:cstheme="minorHAnsi"/>
          <w:i/>
          <w:sz w:val="24"/>
          <w:szCs w:val="24"/>
        </w:rPr>
        <w:t>0</w:t>
      </w:r>
      <w:r w:rsidR="00B70C14" w:rsidRPr="00B70C14">
        <w:rPr>
          <w:rFonts w:asciiTheme="minorHAnsi" w:hAnsiTheme="minorHAnsi" w:cstheme="minorHAnsi"/>
          <w:i/>
          <w:sz w:val="24"/>
          <w:szCs w:val="24"/>
        </w:rPr>
        <w:t xml:space="preserve"> self-service betting kiosks are now live at Las Vegas' iconic SuperBook ahead of football season</w:t>
      </w:r>
    </w:p>
    <w:p w14:paraId="7426EE23" w14:textId="5C9E576C" w:rsidR="0042690F" w:rsidRPr="00D154B6" w:rsidRDefault="005851B4" w:rsidP="00D154B6">
      <w:pPr>
        <w:pStyle w:val="NormalWeb"/>
        <w:spacing w:line="252" w:lineRule="auto"/>
        <w:rPr>
          <w:rStyle w:val="Strong"/>
          <w:rFonts w:asciiTheme="minorHAnsi" w:hAnsiTheme="minorHAnsi" w:cstheme="minorHAnsi"/>
          <w:b w:val="0"/>
          <w:bCs w:val="0"/>
        </w:rPr>
      </w:pPr>
      <w:r w:rsidRPr="008A4B70">
        <w:rPr>
          <w:rStyle w:val="Strong"/>
          <w:rFonts w:asciiTheme="minorHAnsi" w:hAnsiTheme="minorHAnsi" w:cstheme="minorHAnsi"/>
        </w:rPr>
        <w:t>LAS VEGAS</w:t>
      </w:r>
      <w:r w:rsidR="7B0C9B4E" w:rsidRPr="008A4B70">
        <w:rPr>
          <w:rStyle w:val="Strong"/>
          <w:rFonts w:asciiTheme="minorHAnsi" w:hAnsiTheme="minorHAnsi" w:cstheme="minorHAnsi"/>
        </w:rPr>
        <w:t xml:space="preserve"> </w:t>
      </w:r>
      <w:r w:rsidR="00E84C1D" w:rsidRPr="008A4B70">
        <w:rPr>
          <w:rStyle w:val="Strong"/>
          <w:rFonts w:asciiTheme="minorHAnsi" w:hAnsiTheme="minorHAnsi" w:cstheme="minorHAnsi"/>
        </w:rPr>
        <w:t>(</w:t>
      </w:r>
      <w:r w:rsidR="00F1120E">
        <w:rPr>
          <w:rStyle w:val="Strong"/>
          <w:rFonts w:asciiTheme="minorHAnsi" w:hAnsiTheme="minorHAnsi" w:cstheme="minorHAnsi"/>
        </w:rPr>
        <w:t>July 28</w:t>
      </w:r>
      <w:r w:rsidR="0023525B" w:rsidRPr="008A4B70">
        <w:rPr>
          <w:rStyle w:val="Strong"/>
          <w:rFonts w:asciiTheme="minorHAnsi" w:hAnsiTheme="minorHAnsi" w:cstheme="minorHAnsi"/>
        </w:rPr>
        <w:t>,</w:t>
      </w:r>
      <w:r w:rsidR="00F8629F" w:rsidRPr="008A4B70">
        <w:rPr>
          <w:rStyle w:val="Strong"/>
          <w:rFonts w:asciiTheme="minorHAnsi" w:hAnsiTheme="minorHAnsi" w:cstheme="minorHAnsi"/>
        </w:rPr>
        <w:t xml:space="preserve"> 202</w:t>
      </w:r>
      <w:r w:rsidR="00373D30" w:rsidRPr="008A4B70">
        <w:rPr>
          <w:rStyle w:val="Strong"/>
          <w:rFonts w:asciiTheme="minorHAnsi" w:hAnsiTheme="minorHAnsi" w:cstheme="minorHAnsi"/>
        </w:rPr>
        <w:t>6</w:t>
      </w:r>
      <w:r w:rsidR="00F8629F" w:rsidRPr="008A4B70">
        <w:rPr>
          <w:rStyle w:val="Strong"/>
          <w:rFonts w:asciiTheme="minorHAnsi" w:hAnsiTheme="minorHAnsi" w:cstheme="minorHAnsi"/>
        </w:rPr>
        <w:t>)</w:t>
      </w:r>
      <w:r w:rsidR="00F8629F" w:rsidRPr="008A4B70">
        <w:rPr>
          <w:rFonts w:asciiTheme="minorHAnsi" w:hAnsiTheme="minorHAnsi" w:cstheme="minorHAnsi"/>
        </w:rPr>
        <w:t xml:space="preserve"> –</w:t>
      </w:r>
      <w:r w:rsidR="00437501" w:rsidRPr="008A4B70">
        <w:rPr>
          <w:rFonts w:asciiTheme="minorHAnsi" w:hAnsiTheme="minorHAnsi" w:cstheme="minorHAnsi"/>
        </w:rPr>
        <w:t xml:space="preserve"> </w:t>
      </w:r>
      <w:r w:rsidR="00D154B6" w:rsidRPr="00D154B6">
        <w:rPr>
          <w:rStyle w:val="Strong"/>
          <w:rFonts w:asciiTheme="minorHAnsi" w:hAnsiTheme="minorHAnsi" w:cstheme="minorHAnsi"/>
          <w:b w:val="0"/>
          <w:bCs w:val="0"/>
        </w:rPr>
        <w:t xml:space="preserve">Caesars Entertainment, Inc. (NASDAQ: CZR) ("Caesars") </w:t>
      </w:r>
      <w:r w:rsidR="00D020C3" w:rsidRPr="00D020C3">
        <w:rPr>
          <w:rStyle w:val="Strong"/>
          <w:rFonts w:asciiTheme="minorHAnsi" w:hAnsiTheme="minorHAnsi" w:cstheme="minorHAnsi"/>
          <w:b w:val="0"/>
          <w:bCs w:val="0"/>
        </w:rPr>
        <w:t xml:space="preserve">and Westgate Las Vegas Resort &amp; Casino today announced that the Westgate SuperBook, powered by Caesars Sportsbook, is now live with </w:t>
      </w:r>
      <w:r w:rsidR="00B62174">
        <w:rPr>
          <w:rStyle w:val="Strong"/>
          <w:rFonts w:asciiTheme="minorHAnsi" w:hAnsiTheme="minorHAnsi" w:cstheme="minorHAnsi"/>
          <w:b w:val="0"/>
          <w:bCs w:val="0"/>
        </w:rPr>
        <w:t xml:space="preserve">new </w:t>
      </w:r>
      <w:r w:rsidR="00D020C3" w:rsidRPr="00D020C3">
        <w:rPr>
          <w:rStyle w:val="Strong"/>
          <w:rFonts w:asciiTheme="minorHAnsi" w:hAnsiTheme="minorHAnsi" w:cstheme="minorHAnsi"/>
          <w:b w:val="0"/>
          <w:bCs w:val="0"/>
        </w:rPr>
        <w:t xml:space="preserve">wagering capabilities ahead of football season, bringing together the legendary SuperBook experience and the </w:t>
      </w:r>
      <w:r w:rsidR="001F7B92" w:rsidRPr="001F7B92">
        <w:rPr>
          <w:rStyle w:val="Strong"/>
          <w:rFonts w:asciiTheme="minorHAnsi" w:hAnsiTheme="minorHAnsi" w:cstheme="minorHAnsi"/>
          <w:b w:val="0"/>
          <w:bCs w:val="0"/>
        </w:rPr>
        <w:t>modern sports betting features</w:t>
      </w:r>
      <w:r w:rsidR="00D020C3" w:rsidRPr="00D020C3">
        <w:rPr>
          <w:rStyle w:val="Strong"/>
          <w:rFonts w:asciiTheme="minorHAnsi" w:hAnsiTheme="minorHAnsi" w:cstheme="minorHAnsi"/>
          <w:b w:val="0"/>
          <w:bCs w:val="0"/>
        </w:rPr>
        <w:t xml:space="preserve"> today's sports fans expect. Guests can now access expanded betting options, </w:t>
      </w:r>
      <w:r w:rsidR="005D103E">
        <w:rPr>
          <w:rStyle w:val="Strong"/>
          <w:rFonts w:asciiTheme="minorHAnsi" w:hAnsiTheme="minorHAnsi" w:cstheme="minorHAnsi"/>
          <w:b w:val="0"/>
          <w:bCs w:val="0"/>
        </w:rPr>
        <w:t>upgraded</w:t>
      </w:r>
      <w:r w:rsidR="00D020C3" w:rsidRPr="00D020C3">
        <w:rPr>
          <w:rStyle w:val="Strong"/>
          <w:rFonts w:asciiTheme="minorHAnsi" w:hAnsiTheme="minorHAnsi" w:cstheme="minorHAnsi"/>
          <w:b w:val="0"/>
          <w:bCs w:val="0"/>
        </w:rPr>
        <w:t xml:space="preserve"> mobile wagering capabilities and more than 2</w:t>
      </w:r>
      <w:r w:rsidR="003F4DB8">
        <w:rPr>
          <w:rStyle w:val="Strong"/>
          <w:rFonts w:asciiTheme="minorHAnsi" w:hAnsiTheme="minorHAnsi" w:cstheme="minorHAnsi"/>
          <w:b w:val="0"/>
          <w:bCs w:val="0"/>
        </w:rPr>
        <w:t>0</w:t>
      </w:r>
      <w:r w:rsidR="00D020C3" w:rsidRPr="00D020C3">
        <w:rPr>
          <w:rStyle w:val="Strong"/>
          <w:rFonts w:asciiTheme="minorHAnsi" w:hAnsiTheme="minorHAnsi" w:cstheme="minorHAnsi"/>
          <w:b w:val="0"/>
          <w:bCs w:val="0"/>
        </w:rPr>
        <w:t xml:space="preserve"> self-service wagering kiosks located throughout the SuperBook and Westgate Las Vegas Resort &amp; Casino.</w:t>
      </w:r>
    </w:p>
    <w:p w14:paraId="2E1293DC" w14:textId="4C2A216F" w:rsidR="00371394" w:rsidRPr="00371394" w:rsidRDefault="00371394" w:rsidP="00371394">
      <w:pPr>
        <w:pStyle w:val="NormalWeb"/>
        <w:spacing w:line="252" w:lineRule="auto"/>
        <w:rPr>
          <w:rStyle w:val="Strong"/>
          <w:rFonts w:asciiTheme="minorHAnsi" w:hAnsiTheme="minorHAnsi" w:cstheme="minorHAnsi"/>
          <w:b w:val="0"/>
          <w:bCs w:val="0"/>
        </w:rPr>
      </w:pPr>
      <w:r w:rsidRPr="00371394">
        <w:rPr>
          <w:rStyle w:val="Strong"/>
          <w:rFonts w:asciiTheme="minorHAnsi" w:hAnsiTheme="minorHAnsi" w:cstheme="minorHAnsi"/>
          <w:b w:val="0"/>
          <w:bCs w:val="0"/>
        </w:rPr>
        <w:t xml:space="preserve">While the technology behind the SuperBook has evolved, it remains the iconic sports viewing and wagering destination </w:t>
      </w:r>
      <w:r w:rsidR="003979AA">
        <w:rPr>
          <w:rStyle w:val="Strong"/>
          <w:rFonts w:asciiTheme="minorHAnsi" w:hAnsiTheme="minorHAnsi" w:cstheme="minorHAnsi"/>
          <w:b w:val="0"/>
          <w:bCs w:val="0"/>
        </w:rPr>
        <w:t xml:space="preserve">that </w:t>
      </w:r>
      <w:r w:rsidRPr="00371394">
        <w:rPr>
          <w:rStyle w:val="Strong"/>
          <w:rFonts w:asciiTheme="minorHAnsi" w:hAnsiTheme="minorHAnsi" w:cstheme="minorHAnsi"/>
          <w:b w:val="0"/>
          <w:bCs w:val="0"/>
        </w:rPr>
        <w:t xml:space="preserve">fans have known and loved for decades. </w:t>
      </w:r>
      <w:r w:rsidR="00FA7435">
        <w:rPr>
          <w:rStyle w:val="Strong"/>
          <w:rFonts w:asciiTheme="minorHAnsi" w:hAnsiTheme="minorHAnsi" w:cstheme="minorHAnsi"/>
          <w:b w:val="0"/>
          <w:bCs w:val="0"/>
        </w:rPr>
        <w:t>S</w:t>
      </w:r>
      <w:r w:rsidRPr="00371394">
        <w:rPr>
          <w:rStyle w:val="Strong"/>
          <w:rFonts w:asciiTheme="minorHAnsi" w:hAnsiTheme="minorHAnsi" w:cstheme="minorHAnsi"/>
          <w:b w:val="0"/>
          <w:bCs w:val="0"/>
        </w:rPr>
        <w:t xml:space="preserve">ports fans can now enjoy Same Game Parlays, </w:t>
      </w:r>
      <w:r w:rsidR="00A44DF0">
        <w:rPr>
          <w:rStyle w:val="Strong"/>
          <w:rFonts w:asciiTheme="minorHAnsi" w:hAnsiTheme="minorHAnsi" w:cstheme="minorHAnsi"/>
          <w:b w:val="0"/>
          <w:bCs w:val="0"/>
        </w:rPr>
        <w:t>innovative features like the new Flex Parlay</w:t>
      </w:r>
      <w:r w:rsidRPr="00371394">
        <w:rPr>
          <w:rStyle w:val="Strong"/>
          <w:rFonts w:asciiTheme="minorHAnsi" w:hAnsiTheme="minorHAnsi" w:cstheme="minorHAnsi"/>
          <w:b w:val="0"/>
          <w:bCs w:val="0"/>
        </w:rPr>
        <w:t>, live in-play wagering, convenient on-property account registration and a broader range of betting opportunities across professional and collegiate sports.</w:t>
      </w:r>
    </w:p>
    <w:p w14:paraId="61CC3F0A" w14:textId="2B6D3FFE" w:rsidR="00C433FE" w:rsidRDefault="00C433FE" w:rsidP="00371394">
      <w:pPr>
        <w:pStyle w:val="NormalWeb"/>
        <w:spacing w:line="252" w:lineRule="auto"/>
        <w:rPr>
          <w:rStyle w:val="Strong"/>
          <w:rFonts w:asciiTheme="minorHAnsi" w:hAnsiTheme="minorHAnsi" w:cstheme="minorHAnsi"/>
          <w:b w:val="0"/>
          <w:bCs w:val="0"/>
        </w:rPr>
      </w:pPr>
      <w:r w:rsidRPr="00C433FE">
        <w:rPr>
          <w:rStyle w:val="Strong"/>
          <w:rFonts w:asciiTheme="minorHAnsi" w:hAnsiTheme="minorHAnsi" w:cstheme="minorHAnsi"/>
          <w:b w:val="0"/>
          <w:bCs w:val="0"/>
        </w:rPr>
        <w:t xml:space="preserve">“The SuperBook has been one of the defining sportsbook </w:t>
      </w:r>
      <w:r w:rsidR="00827C81">
        <w:rPr>
          <w:rStyle w:val="Strong"/>
          <w:rFonts w:asciiTheme="minorHAnsi" w:hAnsiTheme="minorHAnsi" w:cstheme="minorHAnsi"/>
          <w:b w:val="0"/>
          <w:bCs w:val="0"/>
        </w:rPr>
        <w:t>destinations</w:t>
      </w:r>
      <w:r w:rsidRPr="00C433FE">
        <w:rPr>
          <w:rStyle w:val="Strong"/>
          <w:rFonts w:asciiTheme="minorHAnsi" w:hAnsiTheme="minorHAnsi" w:cstheme="minorHAnsi"/>
          <w:b w:val="0"/>
          <w:bCs w:val="0"/>
        </w:rPr>
        <w:t xml:space="preserve"> in Las Vegas for decades,” said Eric Hession, President of Caesars Digital. “As sports fans prepare for football season, we're enhancing </w:t>
      </w:r>
      <w:r w:rsidR="00827C81">
        <w:rPr>
          <w:rStyle w:val="Strong"/>
          <w:rFonts w:asciiTheme="minorHAnsi" w:hAnsiTheme="minorHAnsi" w:cstheme="minorHAnsi"/>
          <w:b w:val="0"/>
          <w:bCs w:val="0"/>
        </w:rPr>
        <w:t>its offering</w:t>
      </w:r>
      <w:r w:rsidR="001F2939">
        <w:rPr>
          <w:rStyle w:val="Strong"/>
          <w:rFonts w:asciiTheme="minorHAnsi" w:hAnsiTheme="minorHAnsi" w:cstheme="minorHAnsi"/>
          <w:b w:val="0"/>
          <w:bCs w:val="0"/>
        </w:rPr>
        <w:t>s</w:t>
      </w:r>
      <w:r w:rsidRPr="00C433FE">
        <w:rPr>
          <w:rStyle w:val="Strong"/>
          <w:rFonts w:asciiTheme="minorHAnsi" w:hAnsiTheme="minorHAnsi" w:cstheme="minorHAnsi"/>
          <w:b w:val="0"/>
          <w:bCs w:val="0"/>
        </w:rPr>
        <w:t xml:space="preserve"> with more ways to wager, more convenience and more flexibility while preserving everything that has made it special. </w:t>
      </w:r>
      <w:r w:rsidR="00957C8E">
        <w:rPr>
          <w:rStyle w:val="Strong"/>
          <w:rFonts w:asciiTheme="minorHAnsi" w:hAnsiTheme="minorHAnsi" w:cstheme="minorHAnsi"/>
          <w:b w:val="0"/>
          <w:bCs w:val="0"/>
        </w:rPr>
        <w:t>The SuperBook</w:t>
      </w:r>
      <w:r w:rsidRPr="00C433FE">
        <w:rPr>
          <w:rStyle w:val="Strong"/>
          <w:rFonts w:asciiTheme="minorHAnsi" w:hAnsiTheme="minorHAnsi" w:cstheme="minorHAnsi"/>
          <w:b w:val="0"/>
          <w:bCs w:val="0"/>
        </w:rPr>
        <w:t xml:space="preserve"> has a tremendous history, and our goal is to build on that legacy while delivering the modern betting experience expected by today's sports bettors.”</w:t>
      </w:r>
    </w:p>
    <w:p w14:paraId="550192D6" w14:textId="77777777" w:rsidR="00300B1D" w:rsidRDefault="00300B1D" w:rsidP="006874A0">
      <w:pPr>
        <w:pStyle w:val="NormalWeb"/>
        <w:spacing w:line="252" w:lineRule="auto"/>
        <w:rPr>
          <w:rStyle w:val="Strong"/>
          <w:rFonts w:asciiTheme="minorHAnsi" w:hAnsiTheme="minorHAnsi" w:cstheme="minorHAnsi"/>
          <w:b w:val="0"/>
          <w:bCs w:val="0"/>
        </w:rPr>
      </w:pPr>
      <w:r w:rsidRPr="00300B1D">
        <w:rPr>
          <w:rStyle w:val="Strong"/>
          <w:rFonts w:asciiTheme="minorHAnsi" w:hAnsiTheme="minorHAnsi" w:cstheme="minorHAnsi"/>
          <w:b w:val="0"/>
          <w:bCs w:val="0"/>
        </w:rPr>
        <w:t>Long recognized as one of the preeminent sportsbook destinations in Las Vegas, the SuperBook and its renowned Westgate Las Vegas SuperContest</w:t>
      </w:r>
      <w:r w:rsidRPr="00300B1D">
        <w:rPr>
          <w:rStyle w:val="Strong"/>
          <w:rFonts w:asciiTheme="minorHAnsi" w:hAnsiTheme="minorHAnsi" w:cstheme="minorHAnsi"/>
          <w:b w:val="0"/>
          <w:bCs w:val="0"/>
          <w:vertAlign w:val="superscript"/>
        </w:rPr>
        <w:t>®</w:t>
      </w:r>
      <w:r w:rsidRPr="00300B1D">
        <w:rPr>
          <w:rStyle w:val="Strong"/>
          <w:rFonts w:asciiTheme="minorHAnsi" w:hAnsiTheme="minorHAnsi" w:cstheme="minorHAnsi"/>
          <w:b w:val="0"/>
          <w:bCs w:val="0"/>
        </w:rPr>
        <w:t xml:space="preserve"> franchise continue to define one of the most iconic sports betting experiences in the world. Entries are now open for SuperContest, SuperContest Gold, SuperContest Survivor and SuperContest College for the 2026 season. </w:t>
      </w:r>
    </w:p>
    <w:p w14:paraId="1958BA98" w14:textId="1E94FED9" w:rsidR="006874A0" w:rsidRPr="00C01FBD" w:rsidRDefault="006874A0" w:rsidP="006874A0">
      <w:pPr>
        <w:pStyle w:val="NormalWeb"/>
        <w:spacing w:line="252" w:lineRule="auto"/>
        <w:rPr>
          <w:rFonts w:asciiTheme="minorHAnsi" w:hAnsiTheme="minorHAnsi" w:cstheme="minorHAnsi"/>
        </w:rPr>
      </w:pPr>
      <w:r w:rsidRPr="00C01FBD">
        <w:rPr>
          <w:rFonts w:asciiTheme="minorHAnsi" w:hAnsiTheme="minorHAnsi" w:cstheme="minorHAnsi"/>
        </w:rPr>
        <w:t>“Our guests visit the SuperBook for the atmosphere, the viewing experience and the energy that simply can't be replicated,” said Cami Christensen, President and General Manager of Westgate Las Vegas Resort &amp; Casino. “This milestone with Caesars makes it easier than ever to engage with the action while enjoying everything that has made the SuperBook a destination for sports fans.”</w:t>
      </w:r>
    </w:p>
    <w:p w14:paraId="0971C360" w14:textId="7AC87A5B" w:rsidR="00384FFC" w:rsidRPr="00384FFC" w:rsidRDefault="00DD7C58" w:rsidP="00384FFC">
      <w:pPr>
        <w:pStyle w:val="NormalWeb"/>
        <w:spacing w:line="252" w:lineRule="auto"/>
        <w:rPr>
          <w:rFonts w:asciiTheme="minorHAnsi" w:hAnsiTheme="minorHAnsi" w:cstheme="minorHAnsi"/>
        </w:rPr>
      </w:pPr>
      <w:r w:rsidRPr="00DD7C58">
        <w:rPr>
          <w:rFonts w:asciiTheme="minorHAnsi" w:hAnsiTheme="minorHAnsi" w:cstheme="minorHAnsi"/>
        </w:rPr>
        <w:t>In addition to the SuperBook's iconic contests, Caesars Sportsbook is introducing new ways for fans to engage throughout football season, including the Pro Pick’em Contest and Nevada-exclusive $1 Million Parlay Cash Giveaway.</w:t>
      </w:r>
      <w:r w:rsidR="006D1F8D">
        <w:rPr>
          <w:rFonts w:asciiTheme="minorHAnsi" w:hAnsiTheme="minorHAnsi" w:cstheme="minorHAnsi"/>
        </w:rPr>
        <w:t xml:space="preserve"> </w:t>
      </w:r>
      <w:r w:rsidR="00D31C3D" w:rsidRPr="00D31C3D">
        <w:rPr>
          <w:rFonts w:asciiTheme="minorHAnsi" w:hAnsiTheme="minorHAnsi" w:cstheme="minorHAnsi"/>
        </w:rPr>
        <w:t>Sports fans can learn more and register for SuperContest, SuperContest Gold, SuperContest Survivor and SuperContest College</w:t>
      </w:r>
      <w:r w:rsidR="00DC4478">
        <w:rPr>
          <w:rFonts w:asciiTheme="minorHAnsi" w:hAnsiTheme="minorHAnsi" w:cstheme="minorHAnsi"/>
        </w:rPr>
        <w:t xml:space="preserve"> in person or</w:t>
      </w:r>
      <w:r w:rsidR="00D31C3D">
        <w:rPr>
          <w:rFonts w:asciiTheme="minorHAnsi" w:hAnsiTheme="minorHAnsi" w:cstheme="minorHAnsi"/>
        </w:rPr>
        <w:t xml:space="preserve"> </w:t>
      </w:r>
      <w:hyperlink r:id="rId10" w:history="1">
        <w:r w:rsidR="006B0249" w:rsidRPr="00296B28">
          <w:rPr>
            <w:rStyle w:val="Hyperlink"/>
            <w:rFonts w:asciiTheme="minorHAnsi" w:hAnsiTheme="minorHAnsi" w:cstheme="minorHAnsi"/>
          </w:rPr>
          <w:t>here</w:t>
        </w:r>
      </w:hyperlink>
      <w:r w:rsidR="00D31C3D">
        <w:rPr>
          <w:rFonts w:asciiTheme="minorHAnsi" w:hAnsiTheme="minorHAnsi" w:cstheme="minorHAnsi"/>
        </w:rPr>
        <w:t xml:space="preserve">. </w:t>
      </w:r>
      <w:r w:rsidR="00F34E19" w:rsidRPr="00F34E19">
        <w:rPr>
          <w:rFonts w:asciiTheme="minorHAnsi" w:hAnsiTheme="minorHAnsi" w:cstheme="minorHAnsi"/>
        </w:rPr>
        <w:t xml:space="preserve">Fans can also </w:t>
      </w:r>
      <w:r w:rsidR="0012583F">
        <w:rPr>
          <w:rFonts w:asciiTheme="minorHAnsi" w:hAnsiTheme="minorHAnsi" w:cstheme="minorHAnsi"/>
        </w:rPr>
        <w:t>register for</w:t>
      </w:r>
      <w:r w:rsidR="00F34E19" w:rsidRPr="00F34E19">
        <w:rPr>
          <w:rFonts w:asciiTheme="minorHAnsi" w:hAnsiTheme="minorHAnsi" w:cstheme="minorHAnsi"/>
        </w:rPr>
        <w:t xml:space="preserve"> the new </w:t>
      </w:r>
      <w:r w:rsidR="00F34E19" w:rsidRPr="00F34E19">
        <w:rPr>
          <w:rFonts w:asciiTheme="minorHAnsi" w:hAnsiTheme="minorHAnsi" w:cstheme="minorHAnsi"/>
        </w:rPr>
        <w:lastRenderedPageBreak/>
        <w:t>Caesars</w:t>
      </w:r>
      <w:r w:rsidR="00522EA5">
        <w:rPr>
          <w:rFonts w:asciiTheme="minorHAnsi" w:hAnsiTheme="minorHAnsi" w:cstheme="minorHAnsi"/>
        </w:rPr>
        <w:t xml:space="preserve"> Sportsbook</w:t>
      </w:r>
      <w:r w:rsidR="00F34E19" w:rsidRPr="00F34E19">
        <w:rPr>
          <w:rFonts w:asciiTheme="minorHAnsi" w:hAnsiTheme="minorHAnsi" w:cstheme="minorHAnsi"/>
        </w:rPr>
        <w:t xml:space="preserve"> football contests in person </w:t>
      </w:r>
      <w:r w:rsidR="00443847" w:rsidRPr="00443847">
        <w:rPr>
          <w:rFonts w:asciiTheme="minorHAnsi" w:hAnsiTheme="minorHAnsi" w:cstheme="minorHAnsi"/>
        </w:rPr>
        <w:t>at the Westgate SuperBook</w:t>
      </w:r>
      <w:r w:rsidR="00DC4478">
        <w:rPr>
          <w:rFonts w:asciiTheme="minorHAnsi" w:hAnsiTheme="minorHAnsi" w:cstheme="minorHAnsi"/>
        </w:rPr>
        <w:t>,</w:t>
      </w:r>
      <w:r w:rsidR="00585A86" w:rsidRPr="00585A86">
        <w:rPr>
          <w:rFonts w:asciiTheme="minorHAnsi" w:hAnsiTheme="minorHAnsi" w:cstheme="minorHAnsi"/>
        </w:rPr>
        <w:t xml:space="preserve"> </w:t>
      </w:r>
      <w:r w:rsidR="00585A86">
        <w:rPr>
          <w:rFonts w:asciiTheme="minorHAnsi" w:hAnsiTheme="minorHAnsi" w:cstheme="minorHAnsi"/>
        </w:rPr>
        <w:t>powered by Caesars Sportsbook</w:t>
      </w:r>
      <w:r w:rsidR="00443847" w:rsidRPr="00443847">
        <w:rPr>
          <w:rFonts w:asciiTheme="minorHAnsi" w:hAnsiTheme="minorHAnsi" w:cstheme="minorHAnsi"/>
        </w:rPr>
        <w:t>.</w:t>
      </w:r>
    </w:p>
    <w:p w14:paraId="67649A63" w14:textId="212DEF05" w:rsidR="00C94963" w:rsidRPr="00C94963" w:rsidRDefault="00C94963" w:rsidP="00C94963">
      <w:pPr>
        <w:pStyle w:val="NormalWeb"/>
        <w:spacing w:line="252" w:lineRule="auto"/>
        <w:rPr>
          <w:rStyle w:val="Strong"/>
          <w:rFonts w:asciiTheme="minorHAnsi" w:hAnsiTheme="minorHAnsi" w:cstheme="minorHAnsi"/>
          <w:b w:val="0"/>
          <w:bCs w:val="0"/>
        </w:rPr>
      </w:pPr>
      <w:r w:rsidRPr="00C94963">
        <w:rPr>
          <w:rStyle w:val="Strong"/>
          <w:rFonts w:asciiTheme="minorHAnsi" w:hAnsiTheme="minorHAnsi" w:cstheme="minorHAnsi"/>
          <w:b w:val="0"/>
          <w:bCs w:val="0"/>
        </w:rPr>
        <w:t>These additions arrive ahead of one of the busiest stretches on the sports calendar, positioning the SuperBook with an expanded wagering menu and elevated experience for football season. As part of the upgraded experience, sports fans can now register for a Caesars Sportsbook mobile account on property, creating a seamless connection between in-person and mobile wagering, deposits and withdrawals.</w:t>
      </w:r>
    </w:p>
    <w:p w14:paraId="5AE8F3B2" w14:textId="0DCD6AB2" w:rsidR="00C94963" w:rsidRDefault="0053707F" w:rsidP="00C94963">
      <w:pPr>
        <w:pStyle w:val="NormalWeb"/>
        <w:spacing w:line="252" w:lineRule="auto"/>
        <w:rPr>
          <w:rStyle w:val="Strong"/>
          <w:rFonts w:asciiTheme="minorHAnsi" w:hAnsiTheme="minorHAnsi" w:cstheme="minorHAnsi"/>
          <w:b w:val="0"/>
          <w:bCs w:val="0"/>
        </w:rPr>
      </w:pPr>
      <w:r w:rsidRPr="0053707F">
        <w:rPr>
          <w:rStyle w:val="Strong"/>
          <w:rFonts w:asciiTheme="minorHAnsi" w:hAnsiTheme="minorHAnsi" w:cstheme="minorHAnsi"/>
          <w:b w:val="0"/>
          <w:bCs w:val="0"/>
        </w:rPr>
        <w:t xml:space="preserve">Caesars Sportsbook mobile users will also benefit from Caesars' Universal Digital Wallet functionality, providing seamless access to account balances and funds </w:t>
      </w:r>
      <w:r w:rsidR="003C5BB2">
        <w:rPr>
          <w:rStyle w:val="Strong"/>
          <w:rFonts w:asciiTheme="minorHAnsi" w:hAnsiTheme="minorHAnsi" w:cstheme="minorHAnsi"/>
          <w:b w:val="0"/>
          <w:bCs w:val="0"/>
        </w:rPr>
        <w:t xml:space="preserve">while traveling </w:t>
      </w:r>
      <w:r w:rsidRPr="0053707F">
        <w:rPr>
          <w:rStyle w:val="Strong"/>
          <w:rFonts w:asciiTheme="minorHAnsi" w:hAnsiTheme="minorHAnsi" w:cstheme="minorHAnsi"/>
          <w:b w:val="0"/>
          <w:bCs w:val="0"/>
        </w:rPr>
        <w:t xml:space="preserve">across </w:t>
      </w:r>
      <w:r w:rsidR="00637868">
        <w:rPr>
          <w:rStyle w:val="Strong"/>
          <w:rFonts w:asciiTheme="minorHAnsi" w:hAnsiTheme="minorHAnsi" w:cstheme="minorHAnsi"/>
          <w:b w:val="0"/>
          <w:bCs w:val="0"/>
        </w:rPr>
        <w:t xml:space="preserve">jurisdictions where </w:t>
      </w:r>
      <w:r w:rsidRPr="0053707F">
        <w:rPr>
          <w:rStyle w:val="Strong"/>
          <w:rFonts w:asciiTheme="minorHAnsi" w:hAnsiTheme="minorHAnsi" w:cstheme="minorHAnsi"/>
          <w:b w:val="0"/>
          <w:bCs w:val="0"/>
        </w:rPr>
        <w:t xml:space="preserve">Caesars Sportsbook </w:t>
      </w:r>
      <w:r w:rsidR="00637868">
        <w:rPr>
          <w:rStyle w:val="Strong"/>
          <w:rFonts w:asciiTheme="minorHAnsi" w:hAnsiTheme="minorHAnsi" w:cstheme="minorHAnsi"/>
          <w:b w:val="0"/>
          <w:bCs w:val="0"/>
        </w:rPr>
        <w:t>is live</w:t>
      </w:r>
      <w:r w:rsidRPr="0053707F">
        <w:rPr>
          <w:rStyle w:val="Strong"/>
          <w:rFonts w:asciiTheme="minorHAnsi" w:hAnsiTheme="minorHAnsi" w:cstheme="minorHAnsi"/>
          <w:b w:val="0"/>
          <w:bCs w:val="0"/>
        </w:rPr>
        <w:t>, including Nevada.</w:t>
      </w:r>
      <w:r>
        <w:rPr>
          <w:rStyle w:val="Strong"/>
          <w:rFonts w:asciiTheme="minorHAnsi" w:hAnsiTheme="minorHAnsi" w:cstheme="minorHAnsi"/>
          <w:b w:val="0"/>
          <w:bCs w:val="0"/>
        </w:rPr>
        <w:t xml:space="preserve"> </w:t>
      </w:r>
      <w:r w:rsidR="00C94963" w:rsidRPr="00C94963">
        <w:rPr>
          <w:rStyle w:val="Strong"/>
          <w:rFonts w:asciiTheme="minorHAnsi" w:hAnsiTheme="minorHAnsi" w:cstheme="minorHAnsi"/>
          <w:b w:val="0"/>
          <w:bCs w:val="0"/>
        </w:rPr>
        <w:t>The addition of more than 20 Caesars Sportsbook self-service kiosks throughout the resort provides convenient around-the-clock access to sports betting, while in-person wagers placed at the SuperBook via kiosk or over the counter will continue to earn WoW Rewards points and tier credits.</w:t>
      </w:r>
    </w:p>
    <w:p w14:paraId="72279CCB" w14:textId="124E24DD" w:rsidR="00F52842" w:rsidRDefault="00F52842" w:rsidP="00C94963">
      <w:pPr>
        <w:pStyle w:val="NormalWeb"/>
        <w:spacing w:line="252" w:lineRule="auto"/>
        <w:rPr>
          <w:rStyle w:val="Strong"/>
          <w:rFonts w:asciiTheme="minorHAnsi" w:hAnsiTheme="minorHAnsi" w:cstheme="minorHAnsi"/>
          <w:b w:val="0"/>
          <w:bCs w:val="0"/>
        </w:rPr>
      </w:pPr>
      <w:r w:rsidRPr="00F52842">
        <w:rPr>
          <w:rStyle w:val="Strong"/>
          <w:rFonts w:asciiTheme="minorHAnsi" w:hAnsiTheme="minorHAnsi" w:cstheme="minorHAnsi"/>
          <w:b w:val="0"/>
          <w:bCs w:val="0"/>
        </w:rPr>
        <w:t>To stay up to date on the Westgate Las Vegas SuperContest</w:t>
      </w:r>
      <w:r w:rsidRPr="00F52842">
        <w:rPr>
          <w:rStyle w:val="Strong"/>
          <w:rFonts w:asciiTheme="minorHAnsi" w:hAnsiTheme="minorHAnsi" w:cstheme="minorHAnsi"/>
          <w:b w:val="0"/>
          <w:bCs w:val="0"/>
          <w:vertAlign w:val="superscript"/>
        </w:rPr>
        <w:t>®</w:t>
      </w:r>
      <w:r w:rsidRPr="00F52842">
        <w:rPr>
          <w:rStyle w:val="Strong"/>
          <w:rFonts w:asciiTheme="minorHAnsi" w:hAnsiTheme="minorHAnsi" w:cstheme="minorHAnsi"/>
          <w:b w:val="0"/>
          <w:bCs w:val="0"/>
        </w:rPr>
        <w:t xml:space="preserve"> and happenings at the SuperBook, </w:t>
      </w:r>
      <w:proofErr w:type="gramStart"/>
      <w:r w:rsidRPr="00F52842">
        <w:rPr>
          <w:rStyle w:val="Strong"/>
          <w:rFonts w:asciiTheme="minorHAnsi" w:hAnsiTheme="minorHAnsi" w:cstheme="minorHAnsi"/>
          <w:b w:val="0"/>
          <w:bCs w:val="0"/>
        </w:rPr>
        <w:t>follow @</w:t>
      </w:r>
      <w:proofErr w:type="gramEnd"/>
      <w:r w:rsidRPr="00F52842">
        <w:rPr>
          <w:rStyle w:val="Strong"/>
          <w:rFonts w:asciiTheme="minorHAnsi" w:hAnsiTheme="minorHAnsi" w:cstheme="minorHAnsi"/>
          <w:b w:val="0"/>
          <w:bCs w:val="0"/>
        </w:rPr>
        <w:t>SuperBookNV on X and Instagram throughout the football season.</w:t>
      </w:r>
    </w:p>
    <w:p w14:paraId="3E9416A0" w14:textId="0E41174D" w:rsidR="00C8159C" w:rsidRPr="00A911DE" w:rsidRDefault="00F8629F" w:rsidP="00A911DE">
      <w:pPr>
        <w:pStyle w:val="NormalWeb"/>
        <w:spacing w:line="252" w:lineRule="auto"/>
        <w:jc w:val="center"/>
        <w:rPr>
          <w:rFonts w:asciiTheme="minorHAnsi" w:hAnsiTheme="minorHAnsi" w:cstheme="minorHAnsi"/>
        </w:rPr>
      </w:pPr>
      <w:r w:rsidRPr="008A4B70">
        <w:rPr>
          <w:rFonts w:asciiTheme="minorHAnsi" w:hAnsiTheme="minorHAnsi" w:cstheme="minorHAnsi"/>
        </w:rPr>
        <w:t># # #</w:t>
      </w:r>
    </w:p>
    <w:p w14:paraId="0C2EA909" w14:textId="45359877" w:rsidR="008A7F74" w:rsidRPr="008A4B70" w:rsidRDefault="008A7F74" w:rsidP="008A7F74">
      <w:pPr>
        <w:pStyle w:val="NormalWeb"/>
        <w:spacing w:before="0" w:beforeAutospacing="0" w:after="0" w:afterAutospacing="0" w:line="252" w:lineRule="auto"/>
        <w:rPr>
          <w:rFonts w:asciiTheme="minorHAnsi" w:hAnsiTheme="minorHAnsi" w:cstheme="minorHAnsi"/>
          <w:color w:val="0E101A"/>
        </w:rPr>
      </w:pPr>
      <w:r w:rsidRPr="008A4B70">
        <w:rPr>
          <w:rFonts w:asciiTheme="minorHAnsi" w:hAnsiTheme="minorHAnsi" w:cstheme="minorHAnsi"/>
          <w:b/>
          <w:bCs/>
          <w:u w:val="single"/>
        </w:rPr>
        <w:t xml:space="preserve">About Caesars Entertainment, Inc. </w:t>
      </w:r>
      <w:r w:rsidRPr="008A4B70">
        <w:rPr>
          <w:rFonts w:asciiTheme="minorHAnsi" w:hAnsiTheme="minorHAnsi" w:cstheme="minorHAnsi"/>
          <w:b/>
          <w:bCs/>
          <w:u w:val="single"/>
        </w:rPr>
        <w:br/>
      </w:r>
      <w:r w:rsidRPr="008A4B70">
        <w:rPr>
          <w:rFonts w:asciiTheme="minorHAnsi" w:hAnsiTheme="minorHAnsi" w:cstheme="minorHAnsi"/>
          <w:color w:val="0E101A"/>
        </w:rPr>
        <w:t xml:space="preserve">Caesars Entertainment, Inc. (NASDAQ: CZR) is the largest casino-entertainment Company in the U.S. and one of the world’s most diversified casino-entertainment providers. Since its beginning in Reno, NV, in 1937, Caesars Entertainment, Inc. has grown through development of new resorts, expansions and acquisitions. Caesars Entertainment, Inc.’s resorts operate primarily under the Caesars®, Harrah’s®, Horseshoe®, and Eldorado® brand names. Caesars Entertainment, Inc. offers diversified gaming, entertainment and hospitality amenities, one-of-a-kind destinations, and a full suite of mobile and online gaming and sports betting experiences. All tied to its industry-leading Caesars Rewards loyalty program, the Company focuses on building value with its guests through a unique combination of impeccable service, operational excellence and technology leadership. Caesars is committed to its employees, suppliers, communities and the environment through its PEOPLE PLANET PLAY framework. Know When </w:t>
      </w:r>
      <w:proofErr w:type="gramStart"/>
      <w:r w:rsidRPr="008A4B70">
        <w:rPr>
          <w:rFonts w:asciiTheme="minorHAnsi" w:hAnsiTheme="minorHAnsi" w:cstheme="minorHAnsi"/>
          <w:color w:val="0E101A"/>
        </w:rPr>
        <w:t>To</w:t>
      </w:r>
      <w:proofErr w:type="gramEnd"/>
      <w:r w:rsidRPr="008A4B70">
        <w:rPr>
          <w:rFonts w:asciiTheme="minorHAnsi" w:hAnsiTheme="minorHAnsi" w:cstheme="minorHAnsi"/>
          <w:color w:val="0E101A"/>
        </w:rPr>
        <w:t xml:space="preserve"> Stop Before You </w:t>
      </w:r>
      <w:proofErr w:type="gramStart"/>
      <w:r w:rsidRPr="008A4B70">
        <w:rPr>
          <w:rFonts w:asciiTheme="minorHAnsi" w:hAnsiTheme="minorHAnsi" w:cstheme="minorHAnsi"/>
          <w:color w:val="0E101A"/>
        </w:rPr>
        <w:t>Start.®</w:t>
      </w:r>
      <w:proofErr w:type="gramEnd"/>
      <w:r w:rsidRPr="008A4B70">
        <w:rPr>
          <w:rFonts w:asciiTheme="minorHAnsi" w:hAnsiTheme="minorHAnsi" w:cstheme="minorHAnsi"/>
          <w:color w:val="0E101A"/>
        </w:rPr>
        <w:t xml:space="preserve"> Gambling Problem? Call or text 1-800-GAMBLER.</w:t>
      </w:r>
      <w:r w:rsidR="00C71E57" w:rsidRPr="008A4B70">
        <w:rPr>
          <w:rFonts w:asciiTheme="minorHAnsi" w:hAnsiTheme="minorHAnsi" w:cstheme="minorHAnsi"/>
          <w:color w:val="0E101A"/>
        </w:rPr>
        <w:t xml:space="preserve"> </w:t>
      </w:r>
      <w:r w:rsidR="00E6770D" w:rsidRPr="008A4B70">
        <w:rPr>
          <w:rFonts w:asciiTheme="minorHAnsi" w:hAnsiTheme="minorHAnsi" w:cstheme="minorHAnsi"/>
        </w:rPr>
        <w:t xml:space="preserve">In Nevada, call 1-800-522-4700. </w:t>
      </w:r>
      <w:r w:rsidRPr="008A4B70">
        <w:rPr>
          <w:rFonts w:asciiTheme="minorHAnsi" w:hAnsiTheme="minorHAnsi" w:cstheme="minorHAnsi"/>
          <w:color w:val="0E101A"/>
        </w:rPr>
        <w:t xml:space="preserve">For more information, please visit </w:t>
      </w:r>
      <w:hyperlink r:id="rId11" w:history="1">
        <w:r w:rsidRPr="008A4B70">
          <w:rPr>
            <w:rStyle w:val="Hyperlink"/>
            <w:rFonts w:asciiTheme="minorHAnsi" w:hAnsiTheme="minorHAnsi" w:cstheme="minorHAnsi"/>
          </w:rPr>
          <w:t>www.caesars.com/corporate</w:t>
        </w:r>
      </w:hyperlink>
      <w:r w:rsidRPr="008A4B70">
        <w:rPr>
          <w:rFonts w:asciiTheme="minorHAnsi" w:hAnsiTheme="minorHAnsi" w:cstheme="minorHAnsi"/>
          <w:color w:val="0E101A"/>
        </w:rPr>
        <w:t>.</w:t>
      </w:r>
    </w:p>
    <w:p w14:paraId="4EB58A6C" w14:textId="77777777" w:rsidR="00C8159C" w:rsidRPr="008A4B70" w:rsidRDefault="00C8159C" w:rsidP="008A7F74">
      <w:pPr>
        <w:rPr>
          <w:rFonts w:asciiTheme="minorHAnsi" w:hAnsiTheme="minorHAnsi" w:cstheme="minorHAnsi"/>
        </w:rPr>
      </w:pPr>
    </w:p>
    <w:p w14:paraId="68680087" w14:textId="77777777" w:rsidR="004D6925" w:rsidRPr="004D6925" w:rsidRDefault="004D6925" w:rsidP="004D6925">
      <w:pPr>
        <w:rPr>
          <w:rFonts w:asciiTheme="minorHAnsi" w:hAnsiTheme="minorHAnsi" w:cstheme="minorHAnsi"/>
          <w:b/>
          <w:bCs/>
          <w:u w:val="single"/>
        </w:rPr>
      </w:pPr>
      <w:r w:rsidRPr="004D6925">
        <w:rPr>
          <w:rFonts w:asciiTheme="minorHAnsi" w:hAnsiTheme="minorHAnsi" w:cstheme="minorHAnsi"/>
          <w:b/>
          <w:bCs/>
          <w:u w:val="single"/>
        </w:rPr>
        <w:t>About Westgate Las Vegas Resort &amp; Casino</w:t>
      </w:r>
    </w:p>
    <w:p w14:paraId="366FE078" w14:textId="77777777" w:rsidR="00DF2793" w:rsidRDefault="004D6925" w:rsidP="00DF2793">
      <w:pPr>
        <w:rPr>
          <w:rFonts w:asciiTheme="minorHAnsi" w:hAnsiTheme="minorHAnsi" w:cstheme="minorHAnsi"/>
        </w:rPr>
      </w:pPr>
      <w:r w:rsidRPr="004D6925">
        <w:rPr>
          <w:rFonts w:asciiTheme="minorHAnsi" w:hAnsiTheme="minorHAnsi" w:cstheme="minorHAnsi"/>
        </w:rPr>
        <w:t xml:space="preserve">Located just off the world-famous Las Vegas Strip, </w:t>
      </w:r>
      <w:hyperlink r:id="rId12" w:history="1">
        <w:r w:rsidRPr="00602787">
          <w:rPr>
            <w:rStyle w:val="Hyperlink"/>
            <w:rFonts w:asciiTheme="minorHAnsi" w:hAnsiTheme="minorHAnsi" w:cstheme="minorHAnsi"/>
          </w:rPr>
          <w:t>Westgate Las Vegas Resort &amp; Casino</w:t>
        </w:r>
      </w:hyperlink>
      <w:r w:rsidRPr="004D6925">
        <w:rPr>
          <w:rFonts w:asciiTheme="minorHAnsi" w:hAnsiTheme="minorHAnsi" w:cstheme="minorHAnsi"/>
        </w:rPr>
        <w:t xml:space="preserve"> is a legendary destination offering dynamic dining, world-class entertainment, and one of the </w:t>
      </w:r>
      <w:r w:rsidR="00DF2793" w:rsidRPr="00DF2793">
        <w:rPr>
          <w:rFonts w:asciiTheme="minorHAnsi" w:hAnsiTheme="minorHAnsi" w:cstheme="minorHAnsi"/>
        </w:rPr>
        <w:t>Located just off the world-famous Las Vegas Strip, Westgate Las Vegas Resort &amp; Casino is a legendary destination offering dynamic dining, world-class entertainment, and one of the most iconic stages in Las Vegas history. Originally opened as the International Hotel—where Elvis Presley performed his record-setting residency—and now Barry Manilow reigns supreme, the property continues to honor its storied legacy while delivering a modern resort experience.</w:t>
      </w:r>
    </w:p>
    <w:p w14:paraId="47126469" w14:textId="77777777" w:rsidR="00DF2793" w:rsidRPr="00DF2793" w:rsidRDefault="00DF2793" w:rsidP="00DF2793">
      <w:pPr>
        <w:rPr>
          <w:rFonts w:asciiTheme="minorHAnsi" w:hAnsiTheme="minorHAnsi" w:cstheme="minorHAnsi"/>
        </w:rPr>
      </w:pPr>
    </w:p>
    <w:p w14:paraId="7D031DE7" w14:textId="77777777" w:rsidR="00DF2793" w:rsidRDefault="00DF2793" w:rsidP="00DF2793">
      <w:pPr>
        <w:rPr>
          <w:rFonts w:asciiTheme="minorHAnsi" w:hAnsiTheme="minorHAnsi" w:cstheme="minorHAnsi"/>
        </w:rPr>
      </w:pPr>
      <w:r w:rsidRPr="00DF2793">
        <w:rPr>
          <w:rFonts w:asciiTheme="minorHAnsi" w:hAnsiTheme="minorHAnsi" w:cstheme="minorHAnsi"/>
        </w:rPr>
        <w:t xml:space="preserve">Today, Westgate features an expansive collection of dining destinations including Edge Steakhouse, Benihana—the largest in the world, Fresco Italiano, Sid’s Café, Viva Coffee &amp; Espresso and the </w:t>
      </w:r>
      <w:r w:rsidRPr="00DF2793">
        <w:rPr>
          <w:rFonts w:asciiTheme="minorHAnsi" w:hAnsiTheme="minorHAnsi" w:cstheme="minorHAnsi"/>
        </w:rPr>
        <w:lastRenderedPageBreak/>
        <w:t>International Bar, alongside a full-service Serenity Spa &amp; Salon, the renowned SuperBook—the largest Race &amp; Sportsbook in Las Vegas, and a diverse lineup of entertainment spanning the legendary International Theater, intimate cabaret-style showrooms, and live music venues.</w:t>
      </w:r>
    </w:p>
    <w:p w14:paraId="4248886A" w14:textId="77777777" w:rsidR="00DF2793" w:rsidRPr="00DF2793" w:rsidRDefault="00DF2793" w:rsidP="00DF2793">
      <w:pPr>
        <w:rPr>
          <w:rFonts w:asciiTheme="minorHAnsi" w:hAnsiTheme="minorHAnsi" w:cstheme="minorHAnsi"/>
        </w:rPr>
      </w:pPr>
    </w:p>
    <w:p w14:paraId="628C3BDB" w14:textId="7B9F1D9A" w:rsidR="008A7F74" w:rsidRDefault="00DF2793" w:rsidP="00DF2793">
      <w:pPr>
        <w:rPr>
          <w:rFonts w:asciiTheme="minorHAnsi" w:hAnsiTheme="minorHAnsi" w:cstheme="minorHAnsi"/>
        </w:rPr>
      </w:pPr>
      <w:r w:rsidRPr="00DF2793">
        <w:rPr>
          <w:rFonts w:asciiTheme="minorHAnsi" w:hAnsiTheme="minorHAnsi" w:cstheme="minorHAnsi"/>
        </w:rPr>
        <w:t>Recognized as a “Top 10 Resort” on Tripadvisor in Las Vegas, the resort is also home to a wide range of accommodations, from beautifully appointed guest rooms to signature themed suites and expansive Sky Villas, offering guests a truly distinctive stay rooted in comfort, style, and unforgettable experiences.</w:t>
      </w:r>
    </w:p>
    <w:p w14:paraId="708EE6DB" w14:textId="77777777" w:rsidR="00DF2793" w:rsidRPr="008A4B70" w:rsidRDefault="00DF2793" w:rsidP="00DF2793">
      <w:pPr>
        <w:rPr>
          <w:rFonts w:asciiTheme="minorHAnsi" w:hAnsiTheme="minorHAnsi" w:cstheme="minorHAnsi"/>
        </w:rPr>
      </w:pPr>
    </w:p>
    <w:p w14:paraId="649A16EE" w14:textId="212DC813" w:rsidR="00D13390" w:rsidRPr="008A4B70" w:rsidRDefault="00F8629F" w:rsidP="00657E50">
      <w:pPr>
        <w:pStyle w:val="NormalWeb"/>
        <w:spacing w:before="0" w:beforeAutospacing="0" w:after="0" w:afterAutospacing="0" w:line="252" w:lineRule="auto"/>
        <w:rPr>
          <w:rStyle w:val="Strong"/>
          <w:rFonts w:asciiTheme="minorHAnsi" w:hAnsiTheme="minorHAnsi" w:cstheme="minorHAnsi"/>
        </w:rPr>
      </w:pPr>
      <w:r w:rsidRPr="008A4B70">
        <w:rPr>
          <w:rStyle w:val="Strong"/>
          <w:rFonts w:asciiTheme="minorHAnsi" w:hAnsiTheme="minorHAnsi" w:cstheme="minorHAnsi"/>
        </w:rPr>
        <w:t>Media Contacts:</w:t>
      </w:r>
    </w:p>
    <w:p w14:paraId="3DFFD6AC" w14:textId="210FFA85" w:rsidR="004D6925" w:rsidRPr="008A4B70" w:rsidRDefault="004D6925" w:rsidP="00657E50">
      <w:pPr>
        <w:pStyle w:val="NormalWeb"/>
        <w:spacing w:before="0" w:beforeAutospacing="0" w:after="0" w:afterAutospacing="0" w:line="252" w:lineRule="auto"/>
        <w:rPr>
          <w:rStyle w:val="Strong"/>
          <w:rFonts w:asciiTheme="minorHAnsi" w:hAnsiTheme="minorHAnsi" w:cstheme="minorHAnsi"/>
        </w:rPr>
      </w:pPr>
      <w:r w:rsidRPr="008A4B70">
        <w:rPr>
          <w:rStyle w:val="Strong"/>
          <w:rFonts w:asciiTheme="minorHAnsi" w:hAnsiTheme="minorHAnsi" w:cstheme="minorHAnsi"/>
        </w:rPr>
        <w:t>Caesars Sportsbook:</w:t>
      </w:r>
    </w:p>
    <w:p w14:paraId="6023793D" w14:textId="2B823AEE" w:rsidR="00902B86" w:rsidRPr="008A4B70" w:rsidRDefault="00902B86" w:rsidP="00657E50">
      <w:pPr>
        <w:pStyle w:val="NormalWeb"/>
        <w:spacing w:before="0" w:beforeAutospacing="0" w:after="0" w:afterAutospacing="0" w:line="252" w:lineRule="auto"/>
        <w:rPr>
          <w:rFonts w:asciiTheme="minorHAnsi" w:hAnsiTheme="minorHAnsi" w:cstheme="minorHAnsi"/>
        </w:rPr>
      </w:pPr>
      <w:r w:rsidRPr="008A4B70">
        <w:rPr>
          <w:rFonts w:asciiTheme="minorHAnsi" w:hAnsiTheme="minorHAnsi" w:cstheme="minorHAnsi"/>
        </w:rPr>
        <w:t xml:space="preserve">Brad Harwood, </w:t>
      </w:r>
      <w:hyperlink r:id="rId13" w:history="1">
        <w:r w:rsidRPr="008A4B70">
          <w:rPr>
            <w:rStyle w:val="Hyperlink"/>
            <w:rFonts w:asciiTheme="minorHAnsi" w:hAnsiTheme="minorHAnsi" w:cstheme="minorHAnsi"/>
          </w:rPr>
          <w:t>bharwood@caesars.com</w:t>
        </w:r>
      </w:hyperlink>
    </w:p>
    <w:p w14:paraId="15B29CCA" w14:textId="77777777" w:rsidR="004D6925" w:rsidRPr="008A4B70" w:rsidRDefault="00657E50" w:rsidP="004D6925">
      <w:pPr>
        <w:pStyle w:val="NormalWeb"/>
        <w:spacing w:before="0" w:beforeAutospacing="0" w:after="0" w:afterAutospacing="0" w:line="252" w:lineRule="auto"/>
        <w:rPr>
          <w:rFonts w:asciiTheme="minorHAnsi" w:hAnsiTheme="minorHAnsi" w:cstheme="minorHAnsi"/>
        </w:rPr>
      </w:pPr>
      <w:r w:rsidRPr="008A4B70">
        <w:rPr>
          <w:rFonts w:asciiTheme="minorHAnsi" w:hAnsiTheme="minorHAnsi" w:cstheme="minorHAnsi"/>
        </w:rPr>
        <w:t xml:space="preserve">Dominic Holden, </w:t>
      </w:r>
      <w:hyperlink r:id="rId14" w:history="1">
        <w:r w:rsidRPr="008A4B70">
          <w:rPr>
            <w:rStyle w:val="Hyperlink"/>
            <w:rFonts w:asciiTheme="minorHAnsi" w:hAnsiTheme="minorHAnsi" w:cstheme="minorHAnsi"/>
          </w:rPr>
          <w:t>dholden@caesars.com</w:t>
        </w:r>
      </w:hyperlink>
    </w:p>
    <w:p w14:paraId="28C27267" w14:textId="77777777" w:rsidR="004D6925" w:rsidRPr="008A4B70" w:rsidRDefault="004D6925" w:rsidP="004D6925">
      <w:pPr>
        <w:pStyle w:val="NormalWeb"/>
        <w:spacing w:before="0" w:beforeAutospacing="0" w:after="0" w:afterAutospacing="0" w:line="252" w:lineRule="auto"/>
        <w:rPr>
          <w:rFonts w:asciiTheme="minorHAnsi" w:hAnsiTheme="minorHAnsi" w:cstheme="minorHAnsi"/>
        </w:rPr>
      </w:pPr>
    </w:p>
    <w:p w14:paraId="4A4D65F3" w14:textId="16773BF2" w:rsidR="004D6925" w:rsidRPr="004D6925" w:rsidRDefault="004D6925" w:rsidP="004D6925">
      <w:pPr>
        <w:pStyle w:val="NormalWeb"/>
        <w:spacing w:before="0" w:beforeAutospacing="0" w:after="0" w:afterAutospacing="0" w:line="252" w:lineRule="auto"/>
        <w:rPr>
          <w:rFonts w:asciiTheme="minorHAnsi" w:hAnsiTheme="minorHAnsi" w:cstheme="minorHAnsi"/>
        </w:rPr>
      </w:pPr>
      <w:r w:rsidRPr="008A4B70">
        <w:rPr>
          <w:rFonts w:asciiTheme="minorHAnsi" w:hAnsiTheme="minorHAnsi" w:cstheme="minorHAnsi"/>
          <w:b/>
          <w:bCs/>
        </w:rPr>
        <w:t>Westgate Las Vegas:</w:t>
      </w:r>
      <w:r w:rsidRPr="008A4B70">
        <w:rPr>
          <w:rFonts w:asciiTheme="minorHAnsi" w:hAnsiTheme="minorHAnsi" w:cstheme="minorHAnsi"/>
        </w:rPr>
        <w:br/>
      </w:r>
      <w:r w:rsidRPr="004D6925">
        <w:rPr>
          <w:rFonts w:asciiTheme="minorHAnsi" w:hAnsiTheme="minorHAnsi" w:cstheme="minorHAnsi"/>
        </w:rPr>
        <w:t xml:space="preserve">Jeff Wagner, </w:t>
      </w:r>
      <w:hyperlink r:id="rId15" w:history="1">
        <w:r w:rsidRPr="004D6925">
          <w:rPr>
            <w:rStyle w:val="Hyperlink"/>
            <w:rFonts w:asciiTheme="minorHAnsi" w:hAnsiTheme="minorHAnsi" w:cstheme="minorHAnsi"/>
          </w:rPr>
          <w:t>jeff@jeffwagneragency.com</w:t>
        </w:r>
      </w:hyperlink>
      <w:r w:rsidRPr="004D6925">
        <w:rPr>
          <w:rFonts w:asciiTheme="minorHAnsi" w:hAnsiTheme="minorHAnsi" w:cstheme="minorHAnsi"/>
        </w:rPr>
        <w:t> </w:t>
      </w:r>
      <w:r w:rsidRPr="008A4B70">
        <w:rPr>
          <w:rFonts w:asciiTheme="minorHAnsi" w:hAnsiTheme="minorHAnsi" w:cstheme="minorHAnsi"/>
        </w:rPr>
        <w:br/>
      </w:r>
      <w:r w:rsidRPr="004D6925">
        <w:rPr>
          <w:rFonts w:asciiTheme="minorHAnsi" w:hAnsiTheme="minorHAnsi" w:cstheme="minorHAnsi"/>
        </w:rPr>
        <w:t xml:space="preserve">Celena Haas-Stacey, </w:t>
      </w:r>
      <w:hyperlink r:id="rId16" w:history="1">
        <w:r w:rsidRPr="004D6925">
          <w:rPr>
            <w:rStyle w:val="Hyperlink"/>
            <w:rFonts w:asciiTheme="minorHAnsi" w:hAnsiTheme="minorHAnsi" w:cstheme="minorHAnsi"/>
          </w:rPr>
          <w:t>celena@chscomms.com</w:t>
        </w:r>
      </w:hyperlink>
      <w:r w:rsidRPr="008A4B70">
        <w:rPr>
          <w:rFonts w:asciiTheme="minorHAnsi" w:hAnsiTheme="minorHAnsi" w:cstheme="minorHAnsi"/>
        </w:rPr>
        <w:br/>
      </w:r>
      <w:r w:rsidRPr="004D6925">
        <w:rPr>
          <w:rFonts w:asciiTheme="minorHAnsi" w:hAnsiTheme="minorHAnsi" w:cstheme="minorHAnsi"/>
        </w:rPr>
        <w:t xml:space="preserve">Michelle Loosbrock, </w:t>
      </w:r>
      <w:hyperlink r:id="rId17" w:history="1">
        <w:r w:rsidRPr="004D6925">
          <w:rPr>
            <w:rStyle w:val="Hyperlink"/>
            <w:rFonts w:asciiTheme="minorHAnsi" w:hAnsiTheme="minorHAnsi" w:cstheme="minorHAnsi"/>
          </w:rPr>
          <w:t>michelle@jeffwagneragency.com</w:t>
        </w:r>
      </w:hyperlink>
    </w:p>
    <w:p w14:paraId="056704B7" w14:textId="77777777" w:rsidR="00C8159C" w:rsidRPr="008A4B70" w:rsidRDefault="00C8159C" w:rsidP="00C8159C">
      <w:pPr>
        <w:pStyle w:val="NormalWeb"/>
        <w:spacing w:before="0" w:beforeAutospacing="0" w:after="0" w:afterAutospacing="0" w:line="252" w:lineRule="auto"/>
        <w:rPr>
          <w:rFonts w:asciiTheme="minorHAnsi" w:hAnsiTheme="minorHAnsi" w:cstheme="minorHAnsi"/>
        </w:rPr>
      </w:pPr>
    </w:p>
    <w:p w14:paraId="002C4BCA" w14:textId="273648F4" w:rsidR="002C616B" w:rsidRPr="008A4B70" w:rsidRDefault="002C616B" w:rsidP="002C616B">
      <w:pPr>
        <w:pStyle w:val="Default"/>
        <w:spacing w:before="0"/>
        <w:rPr>
          <w:rFonts w:asciiTheme="minorHAnsi" w:hAnsiTheme="minorHAnsi" w:cstheme="minorHAnsi"/>
          <w:sz w:val="22"/>
          <w:szCs w:val="22"/>
        </w:rPr>
      </w:pPr>
      <w:r w:rsidRPr="008A4B70">
        <w:rPr>
          <w:rStyle w:val="None"/>
          <w:rFonts w:asciiTheme="minorHAnsi" w:hAnsiTheme="minorHAnsi" w:cstheme="minorHAnsi"/>
          <w:color w:val="212529"/>
          <w:sz w:val="22"/>
          <w:szCs w:val="22"/>
          <w:u w:color="212529"/>
          <w:shd w:val="clear" w:color="auto" w:fill="FFFFFF"/>
        </w:rPr>
        <w:t>Source: Caesars Entertainment Inc.; CZR</w:t>
      </w:r>
      <w:bookmarkEnd w:id="0"/>
    </w:p>
    <w:sectPr w:rsidR="002C616B" w:rsidRPr="008A4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93D6A"/>
    <w:multiLevelType w:val="hybridMultilevel"/>
    <w:tmpl w:val="7CBE0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B17F29"/>
    <w:multiLevelType w:val="multilevel"/>
    <w:tmpl w:val="3EE42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7F02C4"/>
    <w:multiLevelType w:val="multilevel"/>
    <w:tmpl w:val="81A6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E241A"/>
    <w:multiLevelType w:val="hybridMultilevel"/>
    <w:tmpl w:val="A5E26186"/>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6E20016E"/>
    <w:multiLevelType w:val="hybridMultilevel"/>
    <w:tmpl w:val="A9A24934"/>
    <w:lvl w:ilvl="0" w:tplc="327C1A70">
      <w:start w:val="5"/>
      <w:numFmt w:val="bullet"/>
      <w:lvlText w:val=""/>
      <w:lvlJc w:val="left"/>
      <w:pPr>
        <w:ind w:left="720" w:hanging="360"/>
      </w:pPr>
      <w:rPr>
        <w:rFonts w:ascii="Symbol" w:eastAsia="Calibri" w:hAnsi="Symbol" w:cs="Calibr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8BD327F"/>
    <w:multiLevelType w:val="hybridMultilevel"/>
    <w:tmpl w:val="AEC2C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1973368">
    <w:abstractNumId w:val="0"/>
  </w:num>
  <w:num w:numId="2" w16cid:durableId="536619961">
    <w:abstractNumId w:val="3"/>
  </w:num>
  <w:num w:numId="3" w16cid:durableId="1278101004">
    <w:abstractNumId w:val="2"/>
  </w:num>
  <w:num w:numId="4" w16cid:durableId="1796635039">
    <w:abstractNumId w:val="4"/>
  </w:num>
  <w:num w:numId="5" w16cid:durableId="284432657">
    <w:abstractNumId w:val="3"/>
  </w:num>
  <w:num w:numId="6" w16cid:durableId="1664434706">
    <w:abstractNumId w:val="1"/>
  </w:num>
  <w:num w:numId="7" w16cid:durableId="1106189541">
    <w:abstractNumId w:val="5"/>
  </w:num>
  <w:num w:numId="8" w16cid:durableId="4509798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9F"/>
    <w:rsid w:val="0000209E"/>
    <w:rsid w:val="00004972"/>
    <w:rsid w:val="000051C7"/>
    <w:rsid w:val="000054DA"/>
    <w:rsid w:val="0000740A"/>
    <w:rsid w:val="000119BC"/>
    <w:rsid w:val="00012AD7"/>
    <w:rsid w:val="000236AC"/>
    <w:rsid w:val="00024BCC"/>
    <w:rsid w:val="00027379"/>
    <w:rsid w:val="000279BB"/>
    <w:rsid w:val="00030742"/>
    <w:rsid w:val="00031407"/>
    <w:rsid w:val="00032B3B"/>
    <w:rsid w:val="00035E8F"/>
    <w:rsid w:val="000367A6"/>
    <w:rsid w:val="00037A9B"/>
    <w:rsid w:val="000418B5"/>
    <w:rsid w:val="000418C8"/>
    <w:rsid w:val="00042DEB"/>
    <w:rsid w:val="00043104"/>
    <w:rsid w:val="00043489"/>
    <w:rsid w:val="00043EAE"/>
    <w:rsid w:val="000444C4"/>
    <w:rsid w:val="0004525C"/>
    <w:rsid w:val="0004559A"/>
    <w:rsid w:val="00050DFD"/>
    <w:rsid w:val="00051E64"/>
    <w:rsid w:val="00052D12"/>
    <w:rsid w:val="0005321A"/>
    <w:rsid w:val="00053DDE"/>
    <w:rsid w:val="000546E4"/>
    <w:rsid w:val="000610AC"/>
    <w:rsid w:val="0006252A"/>
    <w:rsid w:val="00063413"/>
    <w:rsid w:val="000664A4"/>
    <w:rsid w:val="00066DEA"/>
    <w:rsid w:val="00070550"/>
    <w:rsid w:val="00072694"/>
    <w:rsid w:val="000764E4"/>
    <w:rsid w:val="000770A7"/>
    <w:rsid w:val="0008183F"/>
    <w:rsid w:val="00081D6D"/>
    <w:rsid w:val="00082D87"/>
    <w:rsid w:val="00082F24"/>
    <w:rsid w:val="000838C1"/>
    <w:rsid w:val="00083923"/>
    <w:rsid w:val="00084A05"/>
    <w:rsid w:val="00084D8F"/>
    <w:rsid w:val="00085035"/>
    <w:rsid w:val="00087F78"/>
    <w:rsid w:val="000905F6"/>
    <w:rsid w:val="00090840"/>
    <w:rsid w:val="00091CD7"/>
    <w:rsid w:val="00091E5A"/>
    <w:rsid w:val="0009206F"/>
    <w:rsid w:val="00092251"/>
    <w:rsid w:val="00092E02"/>
    <w:rsid w:val="00094A84"/>
    <w:rsid w:val="00094CD7"/>
    <w:rsid w:val="00094DCA"/>
    <w:rsid w:val="000A0904"/>
    <w:rsid w:val="000A0D9B"/>
    <w:rsid w:val="000A2DD2"/>
    <w:rsid w:val="000A3098"/>
    <w:rsid w:val="000A5390"/>
    <w:rsid w:val="000A5D76"/>
    <w:rsid w:val="000A7A0A"/>
    <w:rsid w:val="000A7DF1"/>
    <w:rsid w:val="000B0CFF"/>
    <w:rsid w:val="000B10DC"/>
    <w:rsid w:val="000B5471"/>
    <w:rsid w:val="000B5759"/>
    <w:rsid w:val="000B6767"/>
    <w:rsid w:val="000B6EC6"/>
    <w:rsid w:val="000C0D40"/>
    <w:rsid w:val="000C153A"/>
    <w:rsid w:val="000C2F83"/>
    <w:rsid w:val="000C392A"/>
    <w:rsid w:val="000C46A2"/>
    <w:rsid w:val="000C4DC6"/>
    <w:rsid w:val="000C5849"/>
    <w:rsid w:val="000C6D0E"/>
    <w:rsid w:val="000C6DB8"/>
    <w:rsid w:val="000D08EE"/>
    <w:rsid w:val="000D1D91"/>
    <w:rsid w:val="000D3FDF"/>
    <w:rsid w:val="000D48BC"/>
    <w:rsid w:val="000D63B6"/>
    <w:rsid w:val="000D63E0"/>
    <w:rsid w:val="000D7057"/>
    <w:rsid w:val="000D7EAE"/>
    <w:rsid w:val="000D7F8A"/>
    <w:rsid w:val="000E08EE"/>
    <w:rsid w:val="000E24DB"/>
    <w:rsid w:val="000E31F6"/>
    <w:rsid w:val="000E5411"/>
    <w:rsid w:val="000E7081"/>
    <w:rsid w:val="000E77F7"/>
    <w:rsid w:val="000F10D3"/>
    <w:rsid w:val="000F2910"/>
    <w:rsid w:val="000F4283"/>
    <w:rsid w:val="000F4E2C"/>
    <w:rsid w:val="000F6052"/>
    <w:rsid w:val="000F706D"/>
    <w:rsid w:val="000F7815"/>
    <w:rsid w:val="0010054F"/>
    <w:rsid w:val="00100F9C"/>
    <w:rsid w:val="001013DF"/>
    <w:rsid w:val="00101BC7"/>
    <w:rsid w:val="00102E7C"/>
    <w:rsid w:val="00103C68"/>
    <w:rsid w:val="001047DD"/>
    <w:rsid w:val="00104DF7"/>
    <w:rsid w:val="001056DE"/>
    <w:rsid w:val="00105709"/>
    <w:rsid w:val="0011107F"/>
    <w:rsid w:val="0011173C"/>
    <w:rsid w:val="00111E3D"/>
    <w:rsid w:val="00114ABA"/>
    <w:rsid w:val="00120FB9"/>
    <w:rsid w:val="00122D3D"/>
    <w:rsid w:val="00122F63"/>
    <w:rsid w:val="00123E08"/>
    <w:rsid w:val="0012583F"/>
    <w:rsid w:val="00125F02"/>
    <w:rsid w:val="00126D8C"/>
    <w:rsid w:val="00132924"/>
    <w:rsid w:val="00142CD3"/>
    <w:rsid w:val="00144A93"/>
    <w:rsid w:val="00144C87"/>
    <w:rsid w:val="00147044"/>
    <w:rsid w:val="00152756"/>
    <w:rsid w:val="00153EFC"/>
    <w:rsid w:val="001540C2"/>
    <w:rsid w:val="001560BD"/>
    <w:rsid w:val="00156F97"/>
    <w:rsid w:val="00161B73"/>
    <w:rsid w:val="00164FFE"/>
    <w:rsid w:val="00167AC3"/>
    <w:rsid w:val="00172293"/>
    <w:rsid w:val="001728D0"/>
    <w:rsid w:val="00174794"/>
    <w:rsid w:val="00176ACC"/>
    <w:rsid w:val="00180DF8"/>
    <w:rsid w:val="00181DDE"/>
    <w:rsid w:val="00186930"/>
    <w:rsid w:val="00187785"/>
    <w:rsid w:val="0019062E"/>
    <w:rsid w:val="00191BC7"/>
    <w:rsid w:val="001938BC"/>
    <w:rsid w:val="00194CAC"/>
    <w:rsid w:val="00196016"/>
    <w:rsid w:val="0019609A"/>
    <w:rsid w:val="00196655"/>
    <w:rsid w:val="001A3A00"/>
    <w:rsid w:val="001A43F9"/>
    <w:rsid w:val="001A4936"/>
    <w:rsid w:val="001A59A9"/>
    <w:rsid w:val="001A5AD3"/>
    <w:rsid w:val="001B013F"/>
    <w:rsid w:val="001B2A27"/>
    <w:rsid w:val="001B40B7"/>
    <w:rsid w:val="001B74D4"/>
    <w:rsid w:val="001C0212"/>
    <w:rsid w:val="001C11D7"/>
    <w:rsid w:val="001D1803"/>
    <w:rsid w:val="001D33F1"/>
    <w:rsid w:val="001D37C4"/>
    <w:rsid w:val="001D4444"/>
    <w:rsid w:val="001D71CC"/>
    <w:rsid w:val="001E1693"/>
    <w:rsid w:val="001E171E"/>
    <w:rsid w:val="001E3A43"/>
    <w:rsid w:val="001E604C"/>
    <w:rsid w:val="001F27F1"/>
    <w:rsid w:val="001F2939"/>
    <w:rsid w:val="001F29FE"/>
    <w:rsid w:val="001F7B92"/>
    <w:rsid w:val="00202C2A"/>
    <w:rsid w:val="00204873"/>
    <w:rsid w:val="00204E91"/>
    <w:rsid w:val="002050DA"/>
    <w:rsid w:val="002063ED"/>
    <w:rsid w:val="002065AC"/>
    <w:rsid w:val="00210D2A"/>
    <w:rsid w:val="00212C7D"/>
    <w:rsid w:val="00212D45"/>
    <w:rsid w:val="002132E4"/>
    <w:rsid w:val="00214EEA"/>
    <w:rsid w:val="00215C5C"/>
    <w:rsid w:val="002213DA"/>
    <w:rsid w:val="002227BE"/>
    <w:rsid w:val="0022484D"/>
    <w:rsid w:val="00225CC4"/>
    <w:rsid w:val="00227A2F"/>
    <w:rsid w:val="002308B7"/>
    <w:rsid w:val="00234485"/>
    <w:rsid w:val="0023525B"/>
    <w:rsid w:val="00236C68"/>
    <w:rsid w:val="00236E56"/>
    <w:rsid w:val="0024067C"/>
    <w:rsid w:val="00241762"/>
    <w:rsid w:val="00241E28"/>
    <w:rsid w:val="00250426"/>
    <w:rsid w:val="00252273"/>
    <w:rsid w:val="00252E67"/>
    <w:rsid w:val="00252FEE"/>
    <w:rsid w:val="0025497E"/>
    <w:rsid w:val="00255805"/>
    <w:rsid w:val="00255E3F"/>
    <w:rsid w:val="002617C5"/>
    <w:rsid w:val="002617D0"/>
    <w:rsid w:val="00262DC4"/>
    <w:rsid w:val="00263617"/>
    <w:rsid w:val="002642ED"/>
    <w:rsid w:val="00266361"/>
    <w:rsid w:val="002673E5"/>
    <w:rsid w:val="002704AC"/>
    <w:rsid w:val="00274349"/>
    <w:rsid w:val="00277B85"/>
    <w:rsid w:val="0028034E"/>
    <w:rsid w:val="002804D6"/>
    <w:rsid w:val="0028438D"/>
    <w:rsid w:val="00287432"/>
    <w:rsid w:val="0028782E"/>
    <w:rsid w:val="00287D0C"/>
    <w:rsid w:val="0029014A"/>
    <w:rsid w:val="00290678"/>
    <w:rsid w:val="00292064"/>
    <w:rsid w:val="00294068"/>
    <w:rsid w:val="0029421A"/>
    <w:rsid w:val="00294681"/>
    <w:rsid w:val="00294D71"/>
    <w:rsid w:val="00296B28"/>
    <w:rsid w:val="00296DDA"/>
    <w:rsid w:val="00297B5D"/>
    <w:rsid w:val="00297FE2"/>
    <w:rsid w:val="002A3E75"/>
    <w:rsid w:val="002A40EF"/>
    <w:rsid w:val="002A42E8"/>
    <w:rsid w:val="002A4F2D"/>
    <w:rsid w:val="002B0A76"/>
    <w:rsid w:val="002B1E49"/>
    <w:rsid w:val="002B1F81"/>
    <w:rsid w:val="002B380D"/>
    <w:rsid w:val="002B72DC"/>
    <w:rsid w:val="002B77AF"/>
    <w:rsid w:val="002C0B72"/>
    <w:rsid w:val="002C19BB"/>
    <w:rsid w:val="002C1CED"/>
    <w:rsid w:val="002C4011"/>
    <w:rsid w:val="002C48EF"/>
    <w:rsid w:val="002C60E3"/>
    <w:rsid w:val="002C616B"/>
    <w:rsid w:val="002D15C8"/>
    <w:rsid w:val="002D1CD1"/>
    <w:rsid w:val="002D2004"/>
    <w:rsid w:val="002D2608"/>
    <w:rsid w:val="002D2C86"/>
    <w:rsid w:val="002D368B"/>
    <w:rsid w:val="002D75A0"/>
    <w:rsid w:val="002D7847"/>
    <w:rsid w:val="002E173D"/>
    <w:rsid w:val="002E2D28"/>
    <w:rsid w:val="002E5100"/>
    <w:rsid w:val="002E5A30"/>
    <w:rsid w:val="002E7F39"/>
    <w:rsid w:val="002F0126"/>
    <w:rsid w:val="002F18EE"/>
    <w:rsid w:val="002F1E44"/>
    <w:rsid w:val="002F27AA"/>
    <w:rsid w:val="002F2CE6"/>
    <w:rsid w:val="002F3AC5"/>
    <w:rsid w:val="002F58D8"/>
    <w:rsid w:val="002F5E3B"/>
    <w:rsid w:val="00300B1D"/>
    <w:rsid w:val="003038AA"/>
    <w:rsid w:val="003050A1"/>
    <w:rsid w:val="003050EA"/>
    <w:rsid w:val="00306D27"/>
    <w:rsid w:val="00307042"/>
    <w:rsid w:val="00310DFE"/>
    <w:rsid w:val="00310F5A"/>
    <w:rsid w:val="0031324D"/>
    <w:rsid w:val="00313537"/>
    <w:rsid w:val="00313D87"/>
    <w:rsid w:val="00313E95"/>
    <w:rsid w:val="0031482A"/>
    <w:rsid w:val="00314D96"/>
    <w:rsid w:val="0031565E"/>
    <w:rsid w:val="003156D1"/>
    <w:rsid w:val="0031625D"/>
    <w:rsid w:val="00316890"/>
    <w:rsid w:val="00321798"/>
    <w:rsid w:val="003229F6"/>
    <w:rsid w:val="00323776"/>
    <w:rsid w:val="003238D7"/>
    <w:rsid w:val="00324226"/>
    <w:rsid w:val="00325BF5"/>
    <w:rsid w:val="00325EBA"/>
    <w:rsid w:val="003266A0"/>
    <w:rsid w:val="00326B6F"/>
    <w:rsid w:val="00327AC2"/>
    <w:rsid w:val="003302F9"/>
    <w:rsid w:val="00330FC2"/>
    <w:rsid w:val="003313C6"/>
    <w:rsid w:val="00333046"/>
    <w:rsid w:val="003339A0"/>
    <w:rsid w:val="003354D4"/>
    <w:rsid w:val="00335CA6"/>
    <w:rsid w:val="00340D63"/>
    <w:rsid w:val="00341670"/>
    <w:rsid w:val="003439BA"/>
    <w:rsid w:val="00344353"/>
    <w:rsid w:val="003451C1"/>
    <w:rsid w:val="00346C12"/>
    <w:rsid w:val="003476DC"/>
    <w:rsid w:val="00347B16"/>
    <w:rsid w:val="00351D01"/>
    <w:rsid w:val="00351EE1"/>
    <w:rsid w:val="00352F98"/>
    <w:rsid w:val="00353092"/>
    <w:rsid w:val="00353FE9"/>
    <w:rsid w:val="003607F6"/>
    <w:rsid w:val="00364558"/>
    <w:rsid w:val="00364AED"/>
    <w:rsid w:val="00366BD1"/>
    <w:rsid w:val="00371394"/>
    <w:rsid w:val="003728BD"/>
    <w:rsid w:val="00373D30"/>
    <w:rsid w:val="0037618B"/>
    <w:rsid w:val="00377787"/>
    <w:rsid w:val="00377BFB"/>
    <w:rsid w:val="00377F8E"/>
    <w:rsid w:val="0038182D"/>
    <w:rsid w:val="00383702"/>
    <w:rsid w:val="00384FFC"/>
    <w:rsid w:val="003859E6"/>
    <w:rsid w:val="00390637"/>
    <w:rsid w:val="0039259B"/>
    <w:rsid w:val="003927C0"/>
    <w:rsid w:val="003931B3"/>
    <w:rsid w:val="00393826"/>
    <w:rsid w:val="00396B07"/>
    <w:rsid w:val="00397312"/>
    <w:rsid w:val="003979AA"/>
    <w:rsid w:val="003A27CE"/>
    <w:rsid w:val="003A59CA"/>
    <w:rsid w:val="003A7802"/>
    <w:rsid w:val="003A7E82"/>
    <w:rsid w:val="003A7F9E"/>
    <w:rsid w:val="003B0017"/>
    <w:rsid w:val="003B0455"/>
    <w:rsid w:val="003B0B98"/>
    <w:rsid w:val="003B2DC2"/>
    <w:rsid w:val="003B50A5"/>
    <w:rsid w:val="003B58AF"/>
    <w:rsid w:val="003B6EBE"/>
    <w:rsid w:val="003B7061"/>
    <w:rsid w:val="003B785E"/>
    <w:rsid w:val="003C0F83"/>
    <w:rsid w:val="003C1F57"/>
    <w:rsid w:val="003C32B9"/>
    <w:rsid w:val="003C3CB0"/>
    <w:rsid w:val="003C3D16"/>
    <w:rsid w:val="003C5BB2"/>
    <w:rsid w:val="003C5CA0"/>
    <w:rsid w:val="003C70AF"/>
    <w:rsid w:val="003C7897"/>
    <w:rsid w:val="003D0CC3"/>
    <w:rsid w:val="003D2361"/>
    <w:rsid w:val="003D2D03"/>
    <w:rsid w:val="003D3445"/>
    <w:rsid w:val="003D4AAD"/>
    <w:rsid w:val="003D53B9"/>
    <w:rsid w:val="003D721E"/>
    <w:rsid w:val="003E1213"/>
    <w:rsid w:val="003E365D"/>
    <w:rsid w:val="003E597F"/>
    <w:rsid w:val="003E6A15"/>
    <w:rsid w:val="003E73A4"/>
    <w:rsid w:val="003F1C04"/>
    <w:rsid w:val="003F2094"/>
    <w:rsid w:val="003F2C2C"/>
    <w:rsid w:val="003F39EB"/>
    <w:rsid w:val="003F4351"/>
    <w:rsid w:val="003F4731"/>
    <w:rsid w:val="003F4DB8"/>
    <w:rsid w:val="003F50B9"/>
    <w:rsid w:val="003F6464"/>
    <w:rsid w:val="003F6687"/>
    <w:rsid w:val="003F6918"/>
    <w:rsid w:val="003F6A21"/>
    <w:rsid w:val="003F6B53"/>
    <w:rsid w:val="003F702F"/>
    <w:rsid w:val="00400CF8"/>
    <w:rsid w:val="00401234"/>
    <w:rsid w:val="00402B97"/>
    <w:rsid w:val="00406A76"/>
    <w:rsid w:val="00413F2C"/>
    <w:rsid w:val="00414643"/>
    <w:rsid w:val="0041625C"/>
    <w:rsid w:val="00416441"/>
    <w:rsid w:val="00416724"/>
    <w:rsid w:val="00416A89"/>
    <w:rsid w:val="0041799F"/>
    <w:rsid w:val="00421A0C"/>
    <w:rsid w:val="00422654"/>
    <w:rsid w:val="0042348D"/>
    <w:rsid w:val="0042424F"/>
    <w:rsid w:val="00425D14"/>
    <w:rsid w:val="0042690F"/>
    <w:rsid w:val="00427072"/>
    <w:rsid w:val="00431D4F"/>
    <w:rsid w:val="00432B30"/>
    <w:rsid w:val="00434612"/>
    <w:rsid w:val="00437501"/>
    <w:rsid w:val="004400E0"/>
    <w:rsid w:val="004401F7"/>
    <w:rsid w:val="004415C9"/>
    <w:rsid w:val="00441F52"/>
    <w:rsid w:val="00442CC9"/>
    <w:rsid w:val="00443847"/>
    <w:rsid w:val="00444163"/>
    <w:rsid w:val="00444619"/>
    <w:rsid w:val="00444B87"/>
    <w:rsid w:val="00446106"/>
    <w:rsid w:val="00447746"/>
    <w:rsid w:val="00451772"/>
    <w:rsid w:val="00451E37"/>
    <w:rsid w:val="0045208F"/>
    <w:rsid w:val="00452FA9"/>
    <w:rsid w:val="004534C2"/>
    <w:rsid w:val="00453AFB"/>
    <w:rsid w:val="00455D08"/>
    <w:rsid w:val="004566CD"/>
    <w:rsid w:val="004568E1"/>
    <w:rsid w:val="00456E2C"/>
    <w:rsid w:val="0046062D"/>
    <w:rsid w:val="00462AB0"/>
    <w:rsid w:val="00462EC4"/>
    <w:rsid w:val="0046447C"/>
    <w:rsid w:val="0046685B"/>
    <w:rsid w:val="00466A7B"/>
    <w:rsid w:val="004725D7"/>
    <w:rsid w:val="004748FF"/>
    <w:rsid w:val="00474C99"/>
    <w:rsid w:val="00474DA3"/>
    <w:rsid w:val="0047568E"/>
    <w:rsid w:val="00475706"/>
    <w:rsid w:val="00475FD7"/>
    <w:rsid w:val="0048117A"/>
    <w:rsid w:val="00482456"/>
    <w:rsid w:val="00485C69"/>
    <w:rsid w:val="00487243"/>
    <w:rsid w:val="0048790F"/>
    <w:rsid w:val="00490759"/>
    <w:rsid w:val="00491673"/>
    <w:rsid w:val="00492E21"/>
    <w:rsid w:val="004935EF"/>
    <w:rsid w:val="00493A6E"/>
    <w:rsid w:val="00493E1D"/>
    <w:rsid w:val="00495A61"/>
    <w:rsid w:val="00495C65"/>
    <w:rsid w:val="00495F20"/>
    <w:rsid w:val="0049677C"/>
    <w:rsid w:val="004A3CE2"/>
    <w:rsid w:val="004A56BC"/>
    <w:rsid w:val="004A5FE4"/>
    <w:rsid w:val="004A79E2"/>
    <w:rsid w:val="004A7BBC"/>
    <w:rsid w:val="004B1445"/>
    <w:rsid w:val="004B27B4"/>
    <w:rsid w:val="004B59D9"/>
    <w:rsid w:val="004B6D66"/>
    <w:rsid w:val="004C00B0"/>
    <w:rsid w:val="004C0F5F"/>
    <w:rsid w:val="004C1333"/>
    <w:rsid w:val="004C24D8"/>
    <w:rsid w:val="004C28EE"/>
    <w:rsid w:val="004C2E98"/>
    <w:rsid w:val="004C3FC7"/>
    <w:rsid w:val="004C4AAF"/>
    <w:rsid w:val="004D1685"/>
    <w:rsid w:val="004D4369"/>
    <w:rsid w:val="004D47A2"/>
    <w:rsid w:val="004D6925"/>
    <w:rsid w:val="004D6E41"/>
    <w:rsid w:val="004E0AA3"/>
    <w:rsid w:val="004E45C3"/>
    <w:rsid w:val="004E47D3"/>
    <w:rsid w:val="004E63EB"/>
    <w:rsid w:val="004E6C63"/>
    <w:rsid w:val="004F07CA"/>
    <w:rsid w:val="004F0DAD"/>
    <w:rsid w:val="004F15E5"/>
    <w:rsid w:val="004F3DF7"/>
    <w:rsid w:val="004F7340"/>
    <w:rsid w:val="00501B89"/>
    <w:rsid w:val="00502C49"/>
    <w:rsid w:val="005077E5"/>
    <w:rsid w:val="00510759"/>
    <w:rsid w:val="00511ACF"/>
    <w:rsid w:val="00511F91"/>
    <w:rsid w:val="00514159"/>
    <w:rsid w:val="00514282"/>
    <w:rsid w:val="00517491"/>
    <w:rsid w:val="00521FD3"/>
    <w:rsid w:val="00522EA5"/>
    <w:rsid w:val="00523EB3"/>
    <w:rsid w:val="00524BAB"/>
    <w:rsid w:val="0052539E"/>
    <w:rsid w:val="0052590C"/>
    <w:rsid w:val="00525937"/>
    <w:rsid w:val="005266DE"/>
    <w:rsid w:val="00526815"/>
    <w:rsid w:val="005277C2"/>
    <w:rsid w:val="00530780"/>
    <w:rsid w:val="005318E3"/>
    <w:rsid w:val="005347BD"/>
    <w:rsid w:val="00534F11"/>
    <w:rsid w:val="0053707F"/>
    <w:rsid w:val="0054229C"/>
    <w:rsid w:val="0054250A"/>
    <w:rsid w:val="00542E49"/>
    <w:rsid w:val="00543ADA"/>
    <w:rsid w:val="00543FA7"/>
    <w:rsid w:val="0054514A"/>
    <w:rsid w:val="00546D12"/>
    <w:rsid w:val="00550891"/>
    <w:rsid w:val="00550C17"/>
    <w:rsid w:val="00550EAE"/>
    <w:rsid w:val="005511A2"/>
    <w:rsid w:val="005512D2"/>
    <w:rsid w:val="0055466E"/>
    <w:rsid w:val="005559AF"/>
    <w:rsid w:val="00557B5D"/>
    <w:rsid w:val="005602BF"/>
    <w:rsid w:val="0056191E"/>
    <w:rsid w:val="00562210"/>
    <w:rsid w:val="0056478C"/>
    <w:rsid w:val="00570060"/>
    <w:rsid w:val="005701DC"/>
    <w:rsid w:val="00571038"/>
    <w:rsid w:val="00571D28"/>
    <w:rsid w:val="005726A9"/>
    <w:rsid w:val="005726AE"/>
    <w:rsid w:val="005728B3"/>
    <w:rsid w:val="005731C9"/>
    <w:rsid w:val="005750E4"/>
    <w:rsid w:val="00577E1D"/>
    <w:rsid w:val="00577FF7"/>
    <w:rsid w:val="00583A66"/>
    <w:rsid w:val="005851B4"/>
    <w:rsid w:val="00585A86"/>
    <w:rsid w:val="00585FDB"/>
    <w:rsid w:val="005879BF"/>
    <w:rsid w:val="00592511"/>
    <w:rsid w:val="00593273"/>
    <w:rsid w:val="005940E2"/>
    <w:rsid w:val="005A347A"/>
    <w:rsid w:val="005A38A5"/>
    <w:rsid w:val="005A6E2B"/>
    <w:rsid w:val="005A785D"/>
    <w:rsid w:val="005A7F2A"/>
    <w:rsid w:val="005B0155"/>
    <w:rsid w:val="005B1DE6"/>
    <w:rsid w:val="005B33D4"/>
    <w:rsid w:val="005B534E"/>
    <w:rsid w:val="005B5B76"/>
    <w:rsid w:val="005B6877"/>
    <w:rsid w:val="005C1FDF"/>
    <w:rsid w:val="005C4C04"/>
    <w:rsid w:val="005C67F0"/>
    <w:rsid w:val="005D0A05"/>
    <w:rsid w:val="005D103E"/>
    <w:rsid w:val="005D1248"/>
    <w:rsid w:val="005D7195"/>
    <w:rsid w:val="005E2CCA"/>
    <w:rsid w:val="005E2E34"/>
    <w:rsid w:val="005E3726"/>
    <w:rsid w:val="005E3F99"/>
    <w:rsid w:val="005E4928"/>
    <w:rsid w:val="005E56DA"/>
    <w:rsid w:val="005F0C5D"/>
    <w:rsid w:val="005F1318"/>
    <w:rsid w:val="005F2FCB"/>
    <w:rsid w:val="005F7404"/>
    <w:rsid w:val="006002F5"/>
    <w:rsid w:val="00602787"/>
    <w:rsid w:val="00604A3B"/>
    <w:rsid w:val="00606DD0"/>
    <w:rsid w:val="00610234"/>
    <w:rsid w:val="00610A27"/>
    <w:rsid w:val="00610BB6"/>
    <w:rsid w:val="006118D0"/>
    <w:rsid w:val="006145EE"/>
    <w:rsid w:val="0061477B"/>
    <w:rsid w:val="006149D2"/>
    <w:rsid w:val="00616106"/>
    <w:rsid w:val="00616449"/>
    <w:rsid w:val="00617592"/>
    <w:rsid w:val="00617622"/>
    <w:rsid w:val="00617BEF"/>
    <w:rsid w:val="00620039"/>
    <w:rsid w:val="006242B6"/>
    <w:rsid w:val="006242F2"/>
    <w:rsid w:val="00625557"/>
    <w:rsid w:val="006310A9"/>
    <w:rsid w:val="00632025"/>
    <w:rsid w:val="006320A6"/>
    <w:rsid w:val="006325E6"/>
    <w:rsid w:val="00632C90"/>
    <w:rsid w:val="006353BE"/>
    <w:rsid w:val="0063762C"/>
    <w:rsid w:val="00637868"/>
    <w:rsid w:val="00640E79"/>
    <w:rsid w:val="00641E20"/>
    <w:rsid w:val="00642413"/>
    <w:rsid w:val="00642663"/>
    <w:rsid w:val="00643C2D"/>
    <w:rsid w:val="006442F0"/>
    <w:rsid w:val="00644B77"/>
    <w:rsid w:val="006454D6"/>
    <w:rsid w:val="00650261"/>
    <w:rsid w:val="00650BC9"/>
    <w:rsid w:val="0065126F"/>
    <w:rsid w:val="006524F0"/>
    <w:rsid w:val="0065422D"/>
    <w:rsid w:val="006553DC"/>
    <w:rsid w:val="00655686"/>
    <w:rsid w:val="00657E50"/>
    <w:rsid w:val="00661899"/>
    <w:rsid w:val="00661CC0"/>
    <w:rsid w:val="00663C54"/>
    <w:rsid w:val="00664538"/>
    <w:rsid w:val="0066453D"/>
    <w:rsid w:val="006664F3"/>
    <w:rsid w:val="00666932"/>
    <w:rsid w:val="00670785"/>
    <w:rsid w:val="0067141A"/>
    <w:rsid w:val="006739E7"/>
    <w:rsid w:val="00676752"/>
    <w:rsid w:val="00682A9C"/>
    <w:rsid w:val="0068654B"/>
    <w:rsid w:val="00686EEB"/>
    <w:rsid w:val="006874A0"/>
    <w:rsid w:val="006874A9"/>
    <w:rsid w:val="00693C06"/>
    <w:rsid w:val="00693F3B"/>
    <w:rsid w:val="00696828"/>
    <w:rsid w:val="0069775E"/>
    <w:rsid w:val="006A1418"/>
    <w:rsid w:val="006A1883"/>
    <w:rsid w:val="006A54C3"/>
    <w:rsid w:val="006A654B"/>
    <w:rsid w:val="006A742E"/>
    <w:rsid w:val="006A764E"/>
    <w:rsid w:val="006B0179"/>
    <w:rsid w:val="006B0249"/>
    <w:rsid w:val="006C063F"/>
    <w:rsid w:val="006C21FD"/>
    <w:rsid w:val="006C35DF"/>
    <w:rsid w:val="006C3C17"/>
    <w:rsid w:val="006C3E17"/>
    <w:rsid w:val="006C4840"/>
    <w:rsid w:val="006C554B"/>
    <w:rsid w:val="006C588D"/>
    <w:rsid w:val="006C5F60"/>
    <w:rsid w:val="006C646B"/>
    <w:rsid w:val="006C6953"/>
    <w:rsid w:val="006D1F8D"/>
    <w:rsid w:val="006D663D"/>
    <w:rsid w:val="006E0141"/>
    <w:rsid w:val="006E02CC"/>
    <w:rsid w:val="006E0CC0"/>
    <w:rsid w:val="006E2638"/>
    <w:rsid w:val="006E47B6"/>
    <w:rsid w:val="006E7187"/>
    <w:rsid w:val="006F00A9"/>
    <w:rsid w:val="006F703F"/>
    <w:rsid w:val="007000C9"/>
    <w:rsid w:val="007012C7"/>
    <w:rsid w:val="0070677A"/>
    <w:rsid w:val="00710EF9"/>
    <w:rsid w:val="00710FD1"/>
    <w:rsid w:val="007119BE"/>
    <w:rsid w:val="00713112"/>
    <w:rsid w:val="007133F1"/>
    <w:rsid w:val="007218E0"/>
    <w:rsid w:val="00721FC7"/>
    <w:rsid w:val="00723567"/>
    <w:rsid w:val="00725F44"/>
    <w:rsid w:val="0072669D"/>
    <w:rsid w:val="00731548"/>
    <w:rsid w:val="00732387"/>
    <w:rsid w:val="00732D6D"/>
    <w:rsid w:val="00733C33"/>
    <w:rsid w:val="0073483E"/>
    <w:rsid w:val="00735898"/>
    <w:rsid w:val="00736C9D"/>
    <w:rsid w:val="00740796"/>
    <w:rsid w:val="007408D2"/>
    <w:rsid w:val="007416B1"/>
    <w:rsid w:val="0074207C"/>
    <w:rsid w:val="007428F8"/>
    <w:rsid w:val="00743439"/>
    <w:rsid w:val="00744BAA"/>
    <w:rsid w:val="00745781"/>
    <w:rsid w:val="007508F6"/>
    <w:rsid w:val="00754582"/>
    <w:rsid w:val="00755E46"/>
    <w:rsid w:val="00757C99"/>
    <w:rsid w:val="00760A14"/>
    <w:rsid w:val="00761079"/>
    <w:rsid w:val="00761DF1"/>
    <w:rsid w:val="0076724D"/>
    <w:rsid w:val="0076792F"/>
    <w:rsid w:val="0077015C"/>
    <w:rsid w:val="007706C3"/>
    <w:rsid w:val="007738A2"/>
    <w:rsid w:val="007769C1"/>
    <w:rsid w:val="007808AA"/>
    <w:rsid w:val="00781BDE"/>
    <w:rsid w:val="00781D82"/>
    <w:rsid w:val="00782087"/>
    <w:rsid w:val="00783F0F"/>
    <w:rsid w:val="00790004"/>
    <w:rsid w:val="007907A6"/>
    <w:rsid w:val="00791ADE"/>
    <w:rsid w:val="00791C40"/>
    <w:rsid w:val="00792BCE"/>
    <w:rsid w:val="00794473"/>
    <w:rsid w:val="0079718B"/>
    <w:rsid w:val="007A0B47"/>
    <w:rsid w:val="007A2B62"/>
    <w:rsid w:val="007A31B2"/>
    <w:rsid w:val="007A413A"/>
    <w:rsid w:val="007A4BD5"/>
    <w:rsid w:val="007A5CA3"/>
    <w:rsid w:val="007B0076"/>
    <w:rsid w:val="007B137B"/>
    <w:rsid w:val="007B1FE2"/>
    <w:rsid w:val="007B29D0"/>
    <w:rsid w:val="007B472C"/>
    <w:rsid w:val="007B4BAE"/>
    <w:rsid w:val="007B7184"/>
    <w:rsid w:val="007B7E64"/>
    <w:rsid w:val="007C059C"/>
    <w:rsid w:val="007C13A5"/>
    <w:rsid w:val="007C423A"/>
    <w:rsid w:val="007C46C8"/>
    <w:rsid w:val="007C4C35"/>
    <w:rsid w:val="007C4E7A"/>
    <w:rsid w:val="007C4E8E"/>
    <w:rsid w:val="007C6DAD"/>
    <w:rsid w:val="007D0C4C"/>
    <w:rsid w:val="007D2DAE"/>
    <w:rsid w:val="007D316D"/>
    <w:rsid w:val="007D7CAF"/>
    <w:rsid w:val="007E0313"/>
    <w:rsid w:val="007E059B"/>
    <w:rsid w:val="007E0D22"/>
    <w:rsid w:val="007E303B"/>
    <w:rsid w:val="007E31DA"/>
    <w:rsid w:val="007E460B"/>
    <w:rsid w:val="007E4796"/>
    <w:rsid w:val="007E5280"/>
    <w:rsid w:val="007E52A3"/>
    <w:rsid w:val="007E738B"/>
    <w:rsid w:val="007E74A1"/>
    <w:rsid w:val="007F4391"/>
    <w:rsid w:val="007F5435"/>
    <w:rsid w:val="007F578D"/>
    <w:rsid w:val="007F5CAD"/>
    <w:rsid w:val="007F6F8F"/>
    <w:rsid w:val="00803C1B"/>
    <w:rsid w:val="0080517C"/>
    <w:rsid w:val="00805802"/>
    <w:rsid w:val="00805DBB"/>
    <w:rsid w:val="00805EC0"/>
    <w:rsid w:val="008065AC"/>
    <w:rsid w:val="00810DD8"/>
    <w:rsid w:val="00815930"/>
    <w:rsid w:val="0082197A"/>
    <w:rsid w:val="00821B03"/>
    <w:rsid w:val="008222E7"/>
    <w:rsid w:val="008236FC"/>
    <w:rsid w:val="0082465E"/>
    <w:rsid w:val="00827C81"/>
    <w:rsid w:val="00827DEC"/>
    <w:rsid w:val="008305C3"/>
    <w:rsid w:val="00830777"/>
    <w:rsid w:val="00830A71"/>
    <w:rsid w:val="00830DF4"/>
    <w:rsid w:val="00832433"/>
    <w:rsid w:val="00836B61"/>
    <w:rsid w:val="008403DE"/>
    <w:rsid w:val="008427CD"/>
    <w:rsid w:val="00843025"/>
    <w:rsid w:val="00843370"/>
    <w:rsid w:val="00845D49"/>
    <w:rsid w:val="00846E3A"/>
    <w:rsid w:val="008506CC"/>
    <w:rsid w:val="00850EA1"/>
    <w:rsid w:val="0085123B"/>
    <w:rsid w:val="00851852"/>
    <w:rsid w:val="00853F55"/>
    <w:rsid w:val="00856BD0"/>
    <w:rsid w:val="00857637"/>
    <w:rsid w:val="008604EF"/>
    <w:rsid w:val="00860585"/>
    <w:rsid w:val="0086425A"/>
    <w:rsid w:val="0086472C"/>
    <w:rsid w:val="00864949"/>
    <w:rsid w:val="00864C4C"/>
    <w:rsid w:val="00864F59"/>
    <w:rsid w:val="0086526C"/>
    <w:rsid w:val="00865777"/>
    <w:rsid w:val="00866267"/>
    <w:rsid w:val="0086696E"/>
    <w:rsid w:val="0087572C"/>
    <w:rsid w:val="00875D83"/>
    <w:rsid w:val="00876286"/>
    <w:rsid w:val="00877088"/>
    <w:rsid w:val="0088380F"/>
    <w:rsid w:val="00883D8B"/>
    <w:rsid w:val="00886828"/>
    <w:rsid w:val="00887623"/>
    <w:rsid w:val="00887DC8"/>
    <w:rsid w:val="00887E07"/>
    <w:rsid w:val="00890009"/>
    <w:rsid w:val="00890A84"/>
    <w:rsid w:val="00892EA4"/>
    <w:rsid w:val="00893347"/>
    <w:rsid w:val="00893E12"/>
    <w:rsid w:val="00894E73"/>
    <w:rsid w:val="0089732A"/>
    <w:rsid w:val="00897C73"/>
    <w:rsid w:val="008A069F"/>
    <w:rsid w:val="008A3AF0"/>
    <w:rsid w:val="008A41B9"/>
    <w:rsid w:val="008A4B70"/>
    <w:rsid w:val="008A5A93"/>
    <w:rsid w:val="008A66CB"/>
    <w:rsid w:val="008A765D"/>
    <w:rsid w:val="008A7F74"/>
    <w:rsid w:val="008B3482"/>
    <w:rsid w:val="008B3ACF"/>
    <w:rsid w:val="008B54C1"/>
    <w:rsid w:val="008C1B43"/>
    <w:rsid w:val="008C246F"/>
    <w:rsid w:val="008C2E58"/>
    <w:rsid w:val="008C416B"/>
    <w:rsid w:val="008C4693"/>
    <w:rsid w:val="008C700E"/>
    <w:rsid w:val="008D08A7"/>
    <w:rsid w:val="008D32EA"/>
    <w:rsid w:val="008D4071"/>
    <w:rsid w:val="008D485B"/>
    <w:rsid w:val="008D535B"/>
    <w:rsid w:val="008D720E"/>
    <w:rsid w:val="008E0728"/>
    <w:rsid w:val="008E0990"/>
    <w:rsid w:val="008E1D60"/>
    <w:rsid w:val="008E1F66"/>
    <w:rsid w:val="008E253C"/>
    <w:rsid w:val="008E4341"/>
    <w:rsid w:val="008E49D5"/>
    <w:rsid w:val="008E61CB"/>
    <w:rsid w:val="008E6F62"/>
    <w:rsid w:val="008E7581"/>
    <w:rsid w:val="008E7748"/>
    <w:rsid w:val="008E7CCC"/>
    <w:rsid w:val="008F1F42"/>
    <w:rsid w:val="008F2D21"/>
    <w:rsid w:val="008F2E9A"/>
    <w:rsid w:val="008F4791"/>
    <w:rsid w:val="008F50BA"/>
    <w:rsid w:val="008F5637"/>
    <w:rsid w:val="008F7C12"/>
    <w:rsid w:val="00902B86"/>
    <w:rsid w:val="00904AC9"/>
    <w:rsid w:val="009055CC"/>
    <w:rsid w:val="00905F18"/>
    <w:rsid w:val="00905F76"/>
    <w:rsid w:val="00906579"/>
    <w:rsid w:val="00906F73"/>
    <w:rsid w:val="00914162"/>
    <w:rsid w:val="0091447E"/>
    <w:rsid w:val="009159F1"/>
    <w:rsid w:val="009162AF"/>
    <w:rsid w:val="009164F4"/>
    <w:rsid w:val="009208A6"/>
    <w:rsid w:val="00920F0F"/>
    <w:rsid w:val="00921532"/>
    <w:rsid w:val="0092192C"/>
    <w:rsid w:val="00922850"/>
    <w:rsid w:val="00923E83"/>
    <w:rsid w:val="009240D7"/>
    <w:rsid w:val="00924F81"/>
    <w:rsid w:val="00926477"/>
    <w:rsid w:val="009306DD"/>
    <w:rsid w:val="009319A3"/>
    <w:rsid w:val="00933AA5"/>
    <w:rsid w:val="009341EB"/>
    <w:rsid w:val="00940A66"/>
    <w:rsid w:val="00942E59"/>
    <w:rsid w:val="009445BC"/>
    <w:rsid w:val="009450B2"/>
    <w:rsid w:val="009453BD"/>
    <w:rsid w:val="00946BF7"/>
    <w:rsid w:val="00951D34"/>
    <w:rsid w:val="009521D1"/>
    <w:rsid w:val="00952505"/>
    <w:rsid w:val="0095358E"/>
    <w:rsid w:val="00953873"/>
    <w:rsid w:val="009545C5"/>
    <w:rsid w:val="009546C0"/>
    <w:rsid w:val="009554BE"/>
    <w:rsid w:val="00955750"/>
    <w:rsid w:val="0095600A"/>
    <w:rsid w:val="00956A6A"/>
    <w:rsid w:val="00957C8E"/>
    <w:rsid w:val="00960EF2"/>
    <w:rsid w:val="009617EA"/>
    <w:rsid w:val="00962CF7"/>
    <w:rsid w:val="00962F03"/>
    <w:rsid w:val="00965138"/>
    <w:rsid w:val="00965ABB"/>
    <w:rsid w:val="009660BB"/>
    <w:rsid w:val="0096683E"/>
    <w:rsid w:val="00967676"/>
    <w:rsid w:val="00967E78"/>
    <w:rsid w:val="009701EF"/>
    <w:rsid w:val="0097217D"/>
    <w:rsid w:val="0097314D"/>
    <w:rsid w:val="00973A7C"/>
    <w:rsid w:val="00974DFD"/>
    <w:rsid w:val="00975591"/>
    <w:rsid w:val="009755B7"/>
    <w:rsid w:val="00975EF2"/>
    <w:rsid w:val="00981941"/>
    <w:rsid w:val="00981E9C"/>
    <w:rsid w:val="009829C8"/>
    <w:rsid w:val="0098363A"/>
    <w:rsid w:val="00983AB0"/>
    <w:rsid w:val="00985228"/>
    <w:rsid w:val="009856BE"/>
    <w:rsid w:val="0098789B"/>
    <w:rsid w:val="00993351"/>
    <w:rsid w:val="009970F5"/>
    <w:rsid w:val="009A4DA4"/>
    <w:rsid w:val="009A6239"/>
    <w:rsid w:val="009A654A"/>
    <w:rsid w:val="009A6B63"/>
    <w:rsid w:val="009A709D"/>
    <w:rsid w:val="009B0916"/>
    <w:rsid w:val="009B1CC4"/>
    <w:rsid w:val="009B2B83"/>
    <w:rsid w:val="009B3269"/>
    <w:rsid w:val="009B33B5"/>
    <w:rsid w:val="009B5991"/>
    <w:rsid w:val="009B651F"/>
    <w:rsid w:val="009C0D8E"/>
    <w:rsid w:val="009C2765"/>
    <w:rsid w:val="009C3405"/>
    <w:rsid w:val="009C430A"/>
    <w:rsid w:val="009C4983"/>
    <w:rsid w:val="009C6884"/>
    <w:rsid w:val="009D26E5"/>
    <w:rsid w:val="009D27EF"/>
    <w:rsid w:val="009D2BCB"/>
    <w:rsid w:val="009D4346"/>
    <w:rsid w:val="009D7665"/>
    <w:rsid w:val="009E1A63"/>
    <w:rsid w:val="009E2C95"/>
    <w:rsid w:val="009E2E8F"/>
    <w:rsid w:val="009E611D"/>
    <w:rsid w:val="009F07EF"/>
    <w:rsid w:val="009F17B5"/>
    <w:rsid w:val="009F4126"/>
    <w:rsid w:val="009F44AC"/>
    <w:rsid w:val="009F55F5"/>
    <w:rsid w:val="009F7A32"/>
    <w:rsid w:val="00A023A8"/>
    <w:rsid w:val="00A02FEB"/>
    <w:rsid w:val="00A0396E"/>
    <w:rsid w:val="00A04CDB"/>
    <w:rsid w:val="00A05374"/>
    <w:rsid w:val="00A067CE"/>
    <w:rsid w:val="00A07ACC"/>
    <w:rsid w:val="00A07E41"/>
    <w:rsid w:val="00A11090"/>
    <w:rsid w:val="00A11EBD"/>
    <w:rsid w:val="00A12C5B"/>
    <w:rsid w:val="00A134E0"/>
    <w:rsid w:val="00A22182"/>
    <w:rsid w:val="00A2380A"/>
    <w:rsid w:val="00A25ACC"/>
    <w:rsid w:val="00A26649"/>
    <w:rsid w:val="00A267F9"/>
    <w:rsid w:val="00A26B84"/>
    <w:rsid w:val="00A26EA3"/>
    <w:rsid w:val="00A27127"/>
    <w:rsid w:val="00A27D38"/>
    <w:rsid w:val="00A27D52"/>
    <w:rsid w:val="00A33B34"/>
    <w:rsid w:val="00A3464C"/>
    <w:rsid w:val="00A361A5"/>
    <w:rsid w:val="00A40EAF"/>
    <w:rsid w:val="00A41D08"/>
    <w:rsid w:val="00A41D5A"/>
    <w:rsid w:val="00A441F1"/>
    <w:rsid w:val="00A44DF0"/>
    <w:rsid w:val="00A5043C"/>
    <w:rsid w:val="00A52C6D"/>
    <w:rsid w:val="00A53056"/>
    <w:rsid w:val="00A542A5"/>
    <w:rsid w:val="00A563D6"/>
    <w:rsid w:val="00A563F4"/>
    <w:rsid w:val="00A57648"/>
    <w:rsid w:val="00A5785E"/>
    <w:rsid w:val="00A6179F"/>
    <w:rsid w:val="00A62601"/>
    <w:rsid w:val="00A63283"/>
    <w:rsid w:val="00A63A6B"/>
    <w:rsid w:val="00A63EFE"/>
    <w:rsid w:val="00A65860"/>
    <w:rsid w:val="00A669B4"/>
    <w:rsid w:val="00A66DA3"/>
    <w:rsid w:val="00A70CA1"/>
    <w:rsid w:val="00A728CA"/>
    <w:rsid w:val="00A72BF0"/>
    <w:rsid w:val="00A733B6"/>
    <w:rsid w:val="00A7380E"/>
    <w:rsid w:val="00A746EA"/>
    <w:rsid w:val="00A752ED"/>
    <w:rsid w:val="00A80519"/>
    <w:rsid w:val="00A80A7B"/>
    <w:rsid w:val="00A80EFB"/>
    <w:rsid w:val="00A8271A"/>
    <w:rsid w:val="00A85435"/>
    <w:rsid w:val="00A86A24"/>
    <w:rsid w:val="00A87CB1"/>
    <w:rsid w:val="00A911DE"/>
    <w:rsid w:val="00A9206B"/>
    <w:rsid w:val="00A94823"/>
    <w:rsid w:val="00A952D5"/>
    <w:rsid w:val="00A95F53"/>
    <w:rsid w:val="00A96596"/>
    <w:rsid w:val="00A979F5"/>
    <w:rsid w:val="00A97F3C"/>
    <w:rsid w:val="00AA2329"/>
    <w:rsid w:val="00AA24B5"/>
    <w:rsid w:val="00AA2911"/>
    <w:rsid w:val="00AA6CA4"/>
    <w:rsid w:val="00AA7822"/>
    <w:rsid w:val="00AA78FA"/>
    <w:rsid w:val="00AB0C71"/>
    <w:rsid w:val="00AB11A5"/>
    <w:rsid w:val="00AB1B79"/>
    <w:rsid w:val="00AB22CD"/>
    <w:rsid w:val="00AB4252"/>
    <w:rsid w:val="00AB7129"/>
    <w:rsid w:val="00AB7DAD"/>
    <w:rsid w:val="00AC2F0A"/>
    <w:rsid w:val="00AC443F"/>
    <w:rsid w:val="00AC6480"/>
    <w:rsid w:val="00AC67B5"/>
    <w:rsid w:val="00AC74D7"/>
    <w:rsid w:val="00AD085C"/>
    <w:rsid w:val="00AD3522"/>
    <w:rsid w:val="00AD443B"/>
    <w:rsid w:val="00AD4E61"/>
    <w:rsid w:val="00AD6488"/>
    <w:rsid w:val="00AD76F1"/>
    <w:rsid w:val="00AD79A4"/>
    <w:rsid w:val="00AD79BA"/>
    <w:rsid w:val="00AD7E8A"/>
    <w:rsid w:val="00AE0A32"/>
    <w:rsid w:val="00AE3B85"/>
    <w:rsid w:val="00AE3C73"/>
    <w:rsid w:val="00AE499B"/>
    <w:rsid w:val="00AE768C"/>
    <w:rsid w:val="00AE7A3D"/>
    <w:rsid w:val="00AE7BCE"/>
    <w:rsid w:val="00AE7E22"/>
    <w:rsid w:val="00AF08EE"/>
    <w:rsid w:val="00AF1325"/>
    <w:rsid w:val="00AF16A3"/>
    <w:rsid w:val="00AF1E92"/>
    <w:rsid w:val="00AF33AB"/>
    <w:rsid w:val="00AF39AD"/>
    <w:rsid w:val="00AF56C3"/>
    <w:rsid w:val="00AF66B5"/>
    <w:rsid w:val="00AF6D75"/>
    <w:rsid w:val="00B00AC2"/>
    <w:rsid w:val="00B01A58"/>
    <w:rsid w:val="00B01BC7"/>
    <w:rsid w:val="00B0204E"/>
    <w:rsid w:val="00B0322C"/>
    <w:rsid w:val="00B0403B"/>
    <w:rsid w:val="00B06F4F"/>
    <w:rsid w:val="00B070C6"/>
    <w:rsid w:val="00B07E49"/>
    <w:rsid w:val="00B10B25"/>
    <w:rsid w:val="00B11336"/>
    <w:rsid w:val="00B1287B"/>
    <w:rsid w:val="00B134AE"/>
    <w:rsid w:val="00B135D9"/>
    <w:rsid w:val="00B137EA"/>
    <w:rsid w:val="00B1487D"/>
    <w:rsid w:val="00B14DFA"/>
    <w:rsid w:val="00B16659"/>
    <w:rsid w:val="00B20B3F"/>
    <w:rsid w:val="00B20F09"/>
    <w:rsid w:val="00B227EC"/>
    <w:rsid w:val="00B228CC"/>
    <w:rsid w:val="00B22FD2"/>
    <w:rsid w:val="00B22FFB"/>
    <w:rsid w:val="00B23E7D"/>
    <w:rsid w:val="00B2491D"/>
    <w:rsid w:val="00B252C7"/>
    <w:rsid w:val="00B25CFD"/>
    <w:rsid w:val="00B30B2A"/>
    <w:rsid w:val="00B31F48"/>
    <w:rsid w:val="00B3258D"/>
    <w:rsid w:val="00B36F9C"/>
    <w:rsid w:val="00B40D30"/>
    <w:rsid w:val="00B4199E"/>
    <w:rsid w:val="00B42ABA"/>
    <w:rsid w:val="00B438B6"/>
    <w:rsid w:val="00B452E1"/>
    <w:rsid w:val="00B4682C"/>
    <w:rsid w:val="00B5063B"/>
    <w:rsid w:val="00B5360A"/>
    <w:rsid w:val="00B53A65"/>
    <w:rsid w:val="00B54B13"/>
    <w:rsid w:val="00B57C25"/>
    <w:rsid w:val="00B607AF"/>
    <w:rsid w:val="00B60CFB"/>
    <w:rsid w:val="00B62174"/>
    <w:rsid w:val="00B62EED"/>
    <w:rsid w:val="00B64FBA"/>
    <w:rsid w:val="00B70C14"/>
    <w:rsid w:val="00B7308A"/>
    <w:rsid w:val="00B74FBC"/>
    <w:rsid w:val="00B754EE"/>
    <w:rsid w:val="00B76482"/>
    <w:rsid w:val="00B7680B"/>
    <w:rsid w:val="00B77B0A"/>
    <w:rsid w:val="00B80DE5"/>
    <w:rsid w:val="00B81E18"/>
    <w:rsid w:val="00B85DBB"/>
    <w:rsid w:val="00B900EB"/>
    <w:rsid w:val="00B92C5E"/>
    <w:rsid w:val="00B95A42"/>
    <w:rsid w:val="00B975F4"/>
    <w:rsid w:val="00BA01F5"/>
    <w:rsid w:val="00BA0B9D"/>
    <w:rsid w:val="00BA187E"/>
    <w:rsid w:val="00BA1E35"/>
    <w:rsid w:val="00BA29B8"/>
    <w:rsid w:val="00BA2E34"/>
    <w:rsid w:val="00BA4FF5"/>
    <w:rsid w:val="00BA6766"/>
    <w:rsid w:val="00BA7D0B"/>
    <w:rsid w:val="00BB00DB"/>
    <w:rsid w:val="00BB24C8"/>
    <w:rsid w:val="00BB3AD1"/>
    <w:rsid w:val="00BB4553"/>
    <w:rsid w:val="00BB48D0"/>
    <w:rsid w:val="00BB4B82"/>
    <w:rsid w:val="00BB4E94"/>
    <w:rsid w:val="00BB5724"/>
    <w:rsid w:val="00BB66AD"/>
    <w:rsid w:val="00BB701A"/>
    <w:rsid w:val="00BB7F28"/>
    <w:rsid w:val="00BC1D72"/>
    <w:rsid w:val="00BC2AD1"/>
    <w:rsid w:val="00BC3962"/>
    <w:rsid w:val="00BC4357"/>
    <w:rsid w:val="00BC492F"/>
    <w:rsid w:val="00BC4C8C"/>
    <w:rsid w:val="00BC4E9B"/>
    <w:rsid w:val="00BC58F7"/>
    <w:rsid w:val="00BC5FE4"/>
    <w:rsid w:val="00BC753C"/>
    <w:rsid w:val="00BD32F5"/>
    <w:rsid w:val="00BD4698"/>
    <w:rsid w:val="00BD50A0"/>
    <w:rsid w:val="00BD5203"/>
    <w:rsid w:val="00BD5EA0"/>
    <w:rsid w:val="00BE22C9"/>
    <w:rsid w:val="00BE3227"/>
    <w:rsid w:val="00BE3728"/>
    <w:rsid w:val="00BE7CC9"/>
    <w:rsid w:val="00BE7D9B"/>
    <w:rsid w:val="00BE7EBB"/>
    <w:rsid w:val="00BF0DCE"/>
    <w:rsid w:val="00BF1D2B"/>
    <w:rsid w:val="00BF3257"/>
    <w:rsid w:val="00BF3B6B"/>
    <w:rsid w:val="00BF57DB"/>
    <w:rsid w:val="00BF657B"/>
    <w:rsid w:val="00BF7113"/>
    <w:rsid w:val="00BF7951"/>
    <w:rsid w:val="00C00B4E"/>
    <w:rsid w:val="00C01FBD"/>
    <w:rsid w:val="00C0237A"/>
    <w:rsid w:val="00C046BC"/>
    <w:rsid w:val="00C05B37"/>
    <w:rsid w:val="00C069C4"/>
    <w:rsid w:val="00C06D79"/>
    <w:rsid w:val="00C06FD6"/>
    <w:rsid w:val="00C07AAD"/>
    <w:rsid w:val="00C07F0C"/>
    <w:rsid w:val="00C101C4"/>
    <w:rsid w:val="00C11C91"/>
    <w:rsid w:val="00C1298F"/>
    <w:rsid w:val="00C1487B"/>
    <w:rsid w:val="00C150D6"/>
    <w:rsid w:val="00C150E2"/>
    <w:rsid w:val="00C17393"/>
    <w:rsid w:val="00C17CBA"/>
    <w:rsid w:val="00C20F72"/>
    <w:rsid w:val="00C22D51"/>
    <w:rsid w:val="00C25CA8"/>
    <w:rsid w:val="00C2780D"/>
    <w:rsid w:val="00C30153"/>
    <w:rsid w:val="00C3031C"/>
    <w:rsid w:val="00C30E30"/>
    <w:rsid w:val="00C342B8"/>
    <w:rsid w:val="00C358A8"/>
    <w:rsid w:val="00C35911"/>
    <w:rsid w:val="00C35B51"/>
    <w:rsid w:val="00C3767E"/>
    <w:rsid w:val="00C40214"/>
    <w:rsid w:val="00C418DF"/>
    <w:rsid w:val="00C433FE"/>
    <w:rsid w:val="00C435C1"/>
    <w:rsid w:val="00C45FC4"/>
    <w:rsid w:val="00C463A4"/>
    <w:rsid w:val="00C46EF7"/>
    <w:rsid w:val="00C50AF3"/>
    <w:rsid w:val="00C51AB7"/>
    <w:rsid w:val="00C52307"/>
    <w:rsid w:val="00C564D2"/>
    <w:rsid w:val="00C56A10"/>
    <w:rsid w:val="00C56D45"/>
    <w:rsid w:val="00C571F6"/>
    <w:rsid w:val="00C602D7"/>
    <w:rsid w:val="00C6042B"/>
    <w:rsid w:val="00C60AC2"/>
    <w:rsid w:val="00C61BC2"/>
    <w:rsid w:val="00C6272F"/>
    <w:rsid w:val="00C635C6"/>
    <w:rsid w:val="00C7068E"/>
    <w:rsid w:val="00C71E57"/>
    <w:rsid w:val="00C731BD"/>
    <w:rsid w:val="00C749D1"/>
    <w:rsid w:val="00C777CC"/>
    <w:rsid w:val="00C8159C"/>
    <w:rsid w:val="00C82544"/>
    <w:rsid w:val="00C848CB"/>
    <w:rsid w:val="00C85641"/>
    <w:rsid w:val="00C9156D"/>
    <w:rsid w:val="00C93CFD"/>
    <w:rsid w:val="00C94963"/>
    <w:rsid w:val="00C94E10"/>
    <w:rsid w:val="00C977D3"/>
    <w:rsid w:val="00CA036A"/>
    <w:rsid w:val="00CA1EFA"/>
    <w:rsid w:val="00CA4D71"/>
    <w:rsid w:val="00CA702C"/>
    <w:rsid w:val="00CB1716"/>
    <w:rsid w:val="00CB17E2"/>
    <w:rsid w:val="00CB240D"/>
    <w:rsid w:val="00CB2EAD"/>
    <w:rsid w:val="00CB54FA"/>
    <w:rsid w:val="00CB5DE2"/>
    <w:rsid w:val="00CB624B"/>
    <w:rsid w:val="00CB6AE7"/>
    <w:rsid w:val="00CB7FC5"/>
    <w:rsid w:val="00CC2481"/>
    <w:rsid w:val="00CC2485"/>
    <w:rsid w:val="00CC33A2"/>
    <w:rsid w:val="00CC3A3B"/>
    <w:rsid w:val="00CC476D"/>
    <w:rsid w:val="00CC5028"/>
    <w:rsid w:val="00CC718D"/>
    <w:rsid w:val="00CC735C"/>
    <w:rsid w:val="00CD141F"/>
    <w:rsid w:val="00CD1E45"/>
    <w:rsid w:val="00CD3FE7"/>
    <w:rsid w:val="00CD4A94"/>
    <w:rsid w:val="00CD7759"/>
    <w:rsid w:val="00CD7812"/>
    <w:rsid w:val="00CE108D"/>
    <w:rsid w:val="00CE14B3"/>
    <w:rsid w:val="00CE2ECB"/>
    <w:rsid w:val="00CE7C63"/>
    <w:rsid w:val="00CF0A7E"/>
    <w:rsid w:val="00CF3D08"/>
    <w:rsid w:val="00CF3E6C"/>
    <w:rsid w:val="00CF447C"/>
    <w:rsid w:val="00CF4665"/>
    <w:rsid w:val="00CF55B3"/>
    <w:rsid w:val="00CF62DD"/>
    <w:rsid w:val="00CF689B"/>
    <w:rsid w:val="00CF7484"/>
    <w:rsid w:val="00CF7755"/>
    <w:rsid w:val="00CF7DDC"/>
    <w:rsid w:val="00D01B45"/>
    <w:rsid w:val="00D0204B"/>
    <w:rsid w:val="00D020C3"/>
    <w:rsid w:val="00D02F27"/>
    <w:rsid w:val="00D03660"/>
    <w:rsid w:val="00D04474"/>
    <w:rsid w:val="00D04D36"/>
    <w:rsid w:val="00D0529E"/>
    <w:rsid w:val="00D06FC5"/>
    <w:rsid w:val="00D10F3D"/>
    <w:rsid w:val="00D13390"/>
    <w:rsid w:val="00D154B6"/>
    <w:rsid w:val="00D15C47"/>
    <w:rsid w:val="00D21011"/>
    <w:rsid w:val="00D25202"/>
    <w:rsid w:val="00D254C3"/>
    <w:rsid w:val="00D27973"/>
    <w:rsid w:val="00D30F21"/>
    <w:rsid w:val="00D3170F"/>
    <w:rsid w:val="00D31C3D"/>
    <w:rsid w:val="00D32481"/>
    <w:rsid w:val="00D33D5A"/>
    <w:rsid w:val="00D35133"/>
    <w:rsid w:val="00D35848"/>
    <w:rsid w:val="00D368A8"/>
    <w:rsid w:val="00D37505"/>
    <w:rsid w:val="00D37573"/>
    <w:rsid w:val="00D4277E"/>
    <w:rsid w:val="00D4510E"/>
    <w:rsid w:val="00D461BB"/>
    <w:rsid w:val="00D462AE"/>
    <w:rsid w:val="00D462E1"/>
    <w:rsid w:val="00D46466"/>
    <w:rsid w:val="00D46992"/>
    <w:rsid w:val="00D52597"/>
    <w:rsid w:val="00D526A9"/>
    <w:rsid w:val="00D55457"/>
    <w:rsid w:val="00D555A3"/>
    <w:rsid w:val="00D5688F"/>
    <w:rsid w:val="00D57199"/>
    <w:rsid w:val="00D60849"/>
    <w:rsid w:val="00D60F7B"/>
    <w:rsid w:val="00D611A7"/>
    <w:rsid w:val="00D617A5"/>
    <w:rsid w:val="00D6251D"/>
    <w:rsid w:val="00D62998"/>
    <w:rsid w:val="00D653DA"/>
    <w:rsid w:val="00D70801"/>
    <w:rsid w:val="00D74441"/>
    <w:rsid w:val="00D74A75"/>
    <w:rsid w:val="00D7560A"/>
    <w:rsid w:val="00D7562B"/>
    <w:rsid w:val="00D75A8B"/>
    <w:rsid w:val="00D767DE"/>
    <w:rsid w:val="00D77A1F"/>
    <w:rsid w:val="00D80110"/>
    <w:rsid w:val="00D81855"/>
    <w:rsid w:val="00D83708"/>
    <w:rsid w:val="00D83DA6"/>
    <w:rsid w:val="00D841FD"/>
    <w:rsid w:val="00D84EF7"/>
    <w:rsid w:val="00D852C6"/>
    <w:rsid w:val="00D859B1"/>
    <w:rsid w:val="00D85E18"/>
    <w:rsid w:val="00D93ED5"/>
    <w:rsid w:val="00D94D1B"/>
    <w:rsid w:val="00D94E58"/>
    <w:rsid w:val="00D95B07"/>
    <w:rsid w:val="00DA01DE"/>
    <w:rsid w:val="00DA230C"/>
    <w:rsid w:val="00DA2AD9"/>
    <w:rsid w:val="00DA316A"/>
    <w:rsid w:val="00DA3D17"/>
    <w:rsid w:val="00DB2F5B"/>
    <w:rsid w:val="00DB396C"/>
    <w:rsid w:val="00DB3AF3"/>
    <w:rsid w:val="00DB4452"/>
    <w:rsid w:val="00DB4AE4"/>
    <w:rsid w:val="00DB4C07"/>
    <w:rsid w:val="00DB55B7"/>
    <w:rsid w:val="00DB570E"/>
    <w:rsid w:val="00DB6082"/>
    <w:rsid w:val="00DB7CAE"/>
    <w:rsid w:val="00DC0964"/>
    <w:rsid w:val="00DC1614"/>
    <w:rsid w:val="00DC238D"/>
    <w:rsid w:val="00DC2529"/>
    <w:rsid w:val="00DC3686"/>
    <w:rsid w:val="00DC4478"/>
    <w:rsid w:val="00DC6003"/>
    <w:rsid w:val="00DC6410"/>
    <w:rsid w:val="00DD183B"/>
    <w:rsid w:val="00DD183C"/>
    <w:rsid w:val="00DD28C1"/>
    <w:rsid w:val="00DD2950"/>
    <w:rsid w:val="00DD4FA7"/>
    <w:rsid w:val="00DD5D8A"/>
    <w:rsid w:val="00DD614A"/>
    <w:rsid w:val="00DD7C58"/>
    <w:rsid w:val="00DE2FE4"/>
    <w:rsid w:val="00DE504F"/>
    <w:rsid w:val="00DE68BA"/>
    <w:rsid w:val="00DE6B7C"/>
    <w:rsid w:val="00DF07BF"/>
    <w:rsid w:val="00DF16B4"/>
    <w:rsid w:val="00DF2377"/>
    <w:rsid w:val="00DF2793"/>
    <w:rsid w:val="00DF3E8A"/>
    <w:rsid w:val="00DF67D6"/>
    <w:rsid w:val="00DF75B7"/>
    <w:rsid w:val="00E00118"/>
    <w:rsid w:val="00E02254"/>
    <w:rsid w:val="00E0355F"/>
    <w:rsid w:val="00E03F1B"/>
    <w:rsid w:val="00E04A28"/>
    <w:rsid w:val="00E0795E"/>
    <w:rsid w:val="00E12E81"/>
    <w:rsid w:val="00E13883"/>
    <w:rsid w:val="00E154B4"/>
    <w:rsid w:val="00E15839"/>
    <w:rsid w:val="00E15D37"/>
    <w:rsid w:val="00E16125"/>
    <w:rsid w:val="00E1763E"/>
    <w:rsid w:val="00E17E4A"/>
    <w:rsid w:val="00E223F7"/>
    <w:rsid w:val="00E22A7D"/>
    <w:rsid w:val="00E22BC6"/>
    <w:rsid w:val="00E246CC"/>
    <w:rsid w:val="00E2473E"/>
    <w:rsid w:val="00E256D5"/>
    <w:rsid w:val="00E33BBF"/>
    <w:rsid w:val="00E33FA3"/>
    <w:rsid w:val="00E37279"/>
    <w:rsid w:val="00E37933"/>
    <w:rsid w:val="00E37B8C"/>
    <w:rsid w:val="00E42B2B"/>
    <w:rsid w:val="00E44798"/>
    <w:rsid w:val="00E46C6E"/>
    <w:rsid w:val="00E46FD8"/>
    <w:rsid w:val="00E53696"/>
    <w:rsid w:val="00E56F9B"/>
    <w:rsid w:val="00E60CBD"/>
    <w:rsid w:val="00E60D73"/>
    <w:rsid w:val="00E6164F"/>
    <w:rsid w:val="00E64321"/>
    <w:rsid w:val="00E6770D"/>
    <w:rsid w:val="00E67760"/>
    <w:rsid w:val="00E70B5B"/>
    <w:rsid w:val="00E72DCB"/>
    <w:rsid w:val="00E75CCD"/>
    <w:rsid w:val="00E768A1"/>
    <w:rsid w:val="00E77D49"/>
    <w:rsid w:val="00E77D63"/>
    <w:rsid w:val="00E80D99"/>
    <w:rsid w:val="00E82AAB"/>
    <w:rsid w:val="00E8473C"/>
    <w:rsid w:val="00E84C1D"/>
    <w:rsid w:val="00E86866"/>
    <w:rsid w:val="00E921A8"/>
    <w:rsid w:val="00E92363"/>
    <w:rsid w:val="00E95920"/>
    <w:rsid w:val="00E97199"/>
    <w:rsid w:val="00EA3F2A"/>
    <w:rsid w:val="00EA45DD"/>
    <w:rsid w:val="00EA648C"/>
    <w:rsid w:val="00EA75A8"/>
    <w:rsid w:val="00EB1EF4"/>
    <w:rsid w:val="00EB2103"/>
    <w:rsid w:val="00EB4245"/>
    <w:rsid w:val="00EB625D"/>
    <w:rsid w:val="00EB666A"/>
    <w:rsid w:val="00EB6928"/>
    <w:rsid w:val="00EB72A9"/>
    <w:rsid w:val="00EC007E"/>
    <w:rsid w:val="00EC0885"/>
    <w:rsid w:val="00EC15B3"/>
    <w:rsid w:val="00EC1D74"/>
    <w:rsid w:val="00EC2673"/>
    <w:rsid w:val="00EC3FEE"/>
    <w:rsid w:val="00EC4B99"/>
    <w:rsid w:val="00EC52A4"/>
    <w:rsid w:val="00EC5D53"/>
    <w:rsid w:val="00ED1023"/>
    <w:rsid w:val="00ED118D"/>
    <w:rsid w:val="00ED1EC6"/>
    <w:rsid w:val="00ED4686"/>
    <w:rsid w:val="00ED75A5"/>
    <w:rsid w:val="00ED7739"/>
    <w:rsid w:val="00ED7CA1"/>
    <w:rsid w:val="00EE0DA4"/>
    <w:rsid w:val="00EE2014"/>
    <w:rsid w:val="00EE2C29"/>
    <w:rsid w:val="00EE4207"/>
    <w:rsid w:val="00EE4E09"/>
    <w:rsid w:val="00EF0275"/>
    <w:rsid w:val="00EF16D8"/>
    <w:rsid w:val="00EF180B"/>
    <w:rsid w:val="00EF1A29"/>
    <w:rsid w:val="00EF250E"/>
    <w:rsid w:val="00EF3687"/>
    <w:rsid w:val="00EF38D1"/>
    <w:rsid w:val="00EF40E5"/>
    <w:rsid w:val="00EF6E20"/>
    <w:rsid w:val="00F0018D"/>
    <w:rsid w:val="00F00786"/>
    <w:rsid w:val="00F01654"/>
    <w:rsid w:val="00F04427"/>
    <w:rsid w:val="00F06C10"/>
    <w:rsid w:val="00F0743A"/>
    <w:rsid w:val="00F1120E"/>
    <w:rsid w:val="00F11D30"/>
    <w:rsid w:val="00F12AC7"/>
    <w:rsid w:val="00F157BE"/>
    <w:rsid w:val="00F16C86"/>
    <w:rsid w:val="00F16E3E"/>
    <w:rsid w:val="00F2068D"/>
    <w:rsid w:val="00F20D78"/>
    <w:rsid w:val="00F22405"/>
    <w:rsid w:val="00F22427"/>
    <w:rsid w:val="00F23FD3"/>
    <w:rsid w:val="00F24076"/>
    <w:rsid w:val="00F24889"/>
    <w:rsid w:val="00F251AF"/>
    <w:rsid w:val="00F25D95"/>
    <w:rsid w:val="00F26715"/>
    <w:rsid w:val="00F27377"/>
    <w:rsid w:val="00F301FB"/>
    <w:rsid w:val="00F3084E"/>
    <w:rsid w:val="00F3181A"/>
    <w:rsid w:val="00F32BD0"/>
    <w:rsid w:val="00F34382"/>
    <w:rsid w:val="00F3460C"/>
    <w:rsid w:val="00F34E19"/>
    <w:rsid w:val="00F3587B"/>
    <w:rsid w:val="00F36763"/>
    <w:rsid w:val="00F43DD1"/>
    <w:rsid w:val="00F44942"/>
    <w:rsid w:val="00F519F1"/>
    <w:rsid w:val="00F52842"/>
    <w:rsid w:val="00F529A4"/>
    <w:rsid w:val="00F533EF"/>
    <w:rsid w:val="00F5437D"/>
    <w:rsid w:val="00F54707"/>
    <w:rsid w:val="00F55921"/>
    <w:rsid w:val="00F57182"/>
    <w:rsid w:val="00F57325"/>
    <w:rsid w:val="00F578DB"/>
    <w:rsid w:val="00F62666"/>
    <w:rsid w:val="00F62927"/>
    <w:rsid w:val="00F62D78"/>
    <w:rsid w:val="00F64443"/>
    <w:rsid w:val="00F64D63"/>
    <w:rsid w:val="00F65463"/>
    <w:rsid w:val="00F66687"/>
    <w:rsid w:val="00F71B26"/>
    <w:rsid w:val="00F727BF"/>
    <w:rsid w:val="00F72A71"/>
    <w:rsid w:val="00F731A5"/>
    <w:rsid w:val="00F76CA0"/>
    <w:rsid w:val="00F76E35"/>
    <w:rsid w:val="00F808A7"/>
    <w:rsid w:val="00F808E8"/>
    <w:rsid w:val="00F82059"/>
    <w:rsid w:val="00F82E44"/>
    <w:rsid w:val="00F82F22"/>
    <w:rsid w:val="00F83690"/>
    <w:rsid w:val="00F83FDD"/>
    <w:rsid w:val="00F85736"/>
    <w:rsid w:val="00F85D6E"/>
    <w:rsid w:val="00F8629F"/>
    <w:rsid w:val="00F86FA0"/>
    <w:rsid w:val="00F911AE"/>
    <w:rsid w:val="00F962BF"/>
    <w:rsid w:val="00F96B2D"/>
    <w:rsid w:val="00F97158"/>
    <w:rsid w:val="00FA020F"/>
    <w:rsid w:val="00FA22EE"/>
    <w:rsid w:val="00FA3872"/>
    <w:rsid w:val="00FA3B04"/>
    <w:rsid w:val="00FA4503"/>
    <w:rsid w:val="00FA4F59"/>
    <w:rsid w:val="00FA5F15"/>
    <w:rsid w:val="00FA7435"/>
    <w:rsid w:val="00FB0899"/>
    <w:rsid w:val="00FB1804"/>
    <w:rsid w:val="00FB19EF"/>
    <w:rsid w:val="00FB3009"/>
    <w:rsid w:val="00FB3415"/>
    <w:rsid w:val="00FB4484"/>
    <w:rsid w:val="00FB66AC"/>
    <w:rsid w:val="00FB683D"/>
    <w:rsid w:val="00FB6878"/>
    <w:rsid w:val="00FC0E2E"/>
    <w:rsid w:val="00FC11CA"/>
    <w:rsid w:val="00FC2528"/>
    <w:rsid w:val="00FC3C61"/>
    <w:rsid w:val="00FC3D4E"/>
    <w:rsid w:val="00FC59AF"/>
    <w:rsid w:val="00FC77AA"/>
    <w:rsid w:val="00FD1B40"/>
    <w:rsid w:val="00FD257B"/>
    <w:rsid w:val="00FD3C25"/>
    <w:rsid w:val="00FD4D8A"/>
    <w:rsid w:val="00FD506C"/>
    <w:rsid w:val="00FE0D39"/>
    <w:rsid w:val="00FE15AD"/>
    <w:rsid w:val="00FE20A1"/>
    <w:rsid w:val="00FE391C"/>
    <w:rsid w:val="00FE5618"/>
    <w:rsid w:val="00FE5C91"/>
    <w:rsid w:val="00FE6838"/>
    <w:rsid w:val="00FE6AE6"/>
    <w:rsid w:val="00FE6EEF"/>
    <w:rsid w:val="00FF2396"/>
    <w:rsid w:val="00FF2680"/>
    <w:rsid w:val="01F38531"/>
    <w:rsid w:val="02AC4339"/>
    <w:rsid w:val="03FCFF77"/>
    <w:rsid w:val="053F3983"/>
    <w:rsid w:val="05A9DC8E"/>
    <w:rsid w:val="05C5B729"/>
    <w:rsid w:val="05D871DE"/>
    <w:rsid w:val="06AC0883"/>
    <w:rsid w:val="098CB134"/>
    <w:rsid w:val="0C979714"/>
    <w:rsid w:val="0CE319C8"/>
    <w:rsid w:val="0E99EC5F"/>
    <w:rsid w:val="0EE9C811"/>
    <w:rsid w:val="0FCF37D6"/>
    <w:rsid w:val="110408DA"/>
    <w:rsid w:val="11B864C4"/>
    <w:rsid w:val="124D71EE"/>
    <w:rsid w:val="13201EFE"/>
    <w:rsid w:val="169ADCF2"/>
    <w:rsid w:val="19860CA1"/>
    <w:rsid w:val="198F6082"/>
    <w:rsid w:val="1AC83F7D"/>
    <w:rsid w:val="1B2B30E3"/>
    <w:rsid w:val="1BF18F70"/>
    <w:rsid w:val="1D37F549"/>
    <w:rsid w:val="1FED4926"/>
    <w:rsid w:val="20E3CE5D"/>
    <w:rsid w:val="22A92324"/>
    <w:rsid w:val="2324CA88"/>
    <w:rsid w:val="243F6F72"/>
    <w:rsid w:val="245E1BE2"/>
    <w:rsid w:val="24B1D0C0"/>
    <w:rsid w:val="25F9EC43"/>
    <w:rsid w:val="268EE501"/>
    <w:rsid w:val="27DF32AE"/>
    <w:rsid w:val="288266F2"/>
    <w:rsid w:val="28AA2CE5"/>
    <w:rsid w:val="29F94E95"/>
    <w:rsid w:val="2A846BFA"/>
    <w:rsid w:val="2B625624"/>
    <w:rsid w:val="2C50056A"/>
    <w:rsid w:val="3549562F"/>
    <w:rsid w:val="3703A029"/>
    <w:rsid w:val="373BDB62"/>
    <w:rsid w:val="3773F04A"/>
    <w:rsid w:val="37DC71EE"/>
    <w:rsid w:val="387CD247"/>
    <w:rsid w:val="396FF38C"/>
    <w:rsid w:val="3A31D3FE"/>
    <w:rsid w:val="3B0BC3ED"/>
    <w:rsid w:val="3B3307E4"/>
    <w:rsid w:val="3DDDE5B8"/>
    <w:rsid w:val="3E09E71B"/>
    <w:rsid w:val="3E271524"/>
    <w:rsid w:val="3F8AC9B2"/>
    <w:rsid w:val="42DD583E"/>
    <w:rsid w:val="46E3C91B"/>
    <w:rsid w:val="4741C5C6"/>
    <w:rsid w:val="474A4477"/>
    <w:rsid w:val="4797A104"/>
    <w:rsid w:val="48BBC242"/>
    <w:rsid w:val="494C52F5"/>
    <w:rsid w:val="494C99C2"/>
    <w:rsid w:val="4A3EFE95"/>
    <w:rsid w:val="4AEAF62F"/>
    <w:rsid w:val="4D6B2D3A"/>
    <w:rsid w:val="4F979AA5"/>
    <w:rsid w:val="50A594F9"/>
    <w:rsid w:val="537C8752"/>
    <w:rsid w:val="5430B505"/>
    <w:rsid w:val="547A910B"/>
    <w:rsid w:val="548CD53E"/>
    <w:rsid w:val="5619E1F3"/>
    <w:rsid w:val="5A2BB8A4"/>
    <w:rsid w:val="62C44ED4"/>
    <w:rsid w:val="6409545A"/>
    <w:rsid w:val="64374F98"/>
    <w:rsid w:val="66C9B5D1"/>
    <w:rsid w:val="69906C48"/>
    <w:rsid w:val="6A78977B"/>
    <w:rsid w:val="6B1B81D2"/>
    <w:rsid w:val="6FFC0392"/>
    <w:rsid w:val="7064260C"/>
    <w:rsid w:val="723C184C"/>
    <w:rsid w:val="72A518C3"/>
    <w:rsid w:val="73CE3591"/>
    <w:rsid w:val="74221A4F"/>
    <w:rsid w:val="75A7D9A4"/>
    <w:rsid w:val="75DE9F8A"/>
    <w:rsid w:val="77EDED1A"/>
    <w:rsid w:val="782696C8"/>
    <w:rsid w:val="78887E57"/>
    <w:rsid w:val="794DF1E0"/>
    <w:rsid w:val="79C26729"/>
    <w:rsid w:val="7A3D62A9"/>
    <w:rsid w:val="7B0C9B4E"/>
    <w:rsid w:val="7D76DD44"/>
    <w:rsid w:val="7F434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A3C9E"/>
  <w15:chartTrackingRefBased/>
  <w15:docId w15:val="{A9BAE644-42A2-4BBF-BD93-387D02F9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29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29F"/>
    <w:rPr>
      <w:color w:val="0000FF"/>
      <w:u w:val="single"/>
    </w:rPr>
  </w:style>
  <w:style w:type="paragraph" w:styleId="NormalWeb">
    <w:name w:val="Normal (Web)"/>
    <w:basedOn w:val="Normal"/>
    <w:uiPriority w:val="99"/>
    <w:unhideWhenUsed/>
    <w:rsid w:val="00F8629F"/>
    <w:pPr>
      <w:spacing w:before="100" w:beforeAutospacing="1" w:after="100" w:afterAutospacing="1"/>
    </w:pPr>
  </w:style>
  <w:style w:type="paragraph" w:styleId="ListParagraph">
    <w:name w:val="List Paragraph"/>
    <w:basedOn w:val="Normal"/>
    <w:uiPriority w:val="34"/>
    <w:qFormat/>
    <w:rsid w:val="00F8629F"/>
    <w:pPr>
      <w:ind w:left="720"/>
    </w:pPr>
  </w:style>
  <w:style w:type="character" w:customStyle="1" w:styleId="xn-location">
    <w:name w:val="xn-location"/>
    <w:basedOn w:val="DefaultParagraphFont"/>
    <w:rsid w:val="00F8629F"/>
  </w:style>
  <w:style w:type="character" w:styleId="Strong">
    <w:name w:val="Strong"/>
    <w:basedOn w:val="DefaultParagraphFont"/>
    <w:uiPriority w:val="22"/>
    <w:qFormat/>
    <w:rsid w:val="00F8629F"/>
    <w:rPr>
      <w:b/>
      <w:bCs/>
    </w:rPr>
  </w:style>
  <w:style w:type="character" w:styleId="Emphasis">
    <w:name w:val="Emphasis"/>
    <w:basedOn w:val="DefaultParagraphFont"/>
    <w:uiPriority w:val="20"/>
    <w:qFormat/>
    <w:rsid w:val="00F8629F"/>
    <w:rPr>
      <w:i/>
      <w:iCs/>
    </w:rPr>
  </w:style>
  <w:style w:type="character" w:styleId="CommentReference">
    <w:name w:val="annotation reference"/>
    <w:basedOn w:val="DefaultParagraphFont"/>
    <w:uiPriority w:val="99"/>
    <w:semiHidden/>
    <w:unhideWhenUsed/>
    <w:rsid w:val="00F2068D"/>
    <w:rPr>
      <w:sz w:val="16"/>
      <w:szCs w:val="16"/>
    </w:rPr>
  </w:style>
  <w:style w:type="paragraph" w:styleId="CommentText">
    <w:name w:val="annotation text"/>
    <w:basedOn w:val="Normal"/>
    <w:link w:val="CommentTextChar"/>
    <w:uiPriority w:val="99"/>
    <w:unhideWhenUsed/>
    <w:rsid w:val="00F2068D"/>
    <w:rPr>
      <w:sz w:val="20"/>
      <w:szCs w:val="20"/>
    </w:rPr>
  </w:style>
  <w:style w:type="character" w:customStyle="1" w:styleId="CommentTextChar">
    <w:name w:val="Comment Text Char"/>
    <w:basedOn w:val="DefaultParagraphFont"/>
    <w:link w:val="CommentText"/>
    <w:uiPriority w:val="99"/>
    <w:rsid w:val="00F2068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2068D"/>
    <w:rPr>
      <w:b/>
      <w:bCs/>
    </w:rPr>
  </w:style>
  <w:style w:type="character" w:customStyle="1" w:styleId="CommentSubjectChar">
    <w:name w:val="Comment Subject Char"/>
    <w:basedOn w:val="CommentTextChar"/>
    <w:link w:val="CommentSubject"/>
    <w:uiPriority w:val="99"/>
    <w:semiHidden/>
    <w:rsid w:val="00F2068D"/>
    <w:rPr>
      <w:rFonts w:ascii="Calibri" w:hAnsi="Calibri" w:cs="Calibri"/>
      <w:b/>
      <w:bCs/>
      <w:sz w:val="20"/>
      <w:szCs w:val="20"/>
    </w:rPr>
  </w:style>
  <w:style w:type="character" w:customStyle="1" w:styleId="UnresolvedMention1">
    <w:name w:val="Unresolved Mention1"/>
    <w:basedOn w:val="DefaultParagraphFont"/>
    <w:uiPriority w:val="99"/>
    <w:semiHidden/>
    <w:unhideWhenUsed/>
    <w:rsid w:val="006524F0"/>
    <w:rPr>
      <w:color w:val="605E5C"/>
      <w:shd w:val="clear" w:color="auto" w:fill="E1DFDD"/>
    </w:rPr>
  </w:style>
  <w:style w:type="paragraph" w:styleId="Revision">
    <w:name w:val="Revision"/>
    <w:hidden/>
    <w:uiPriority w:val="99"/>
    <w:semiHidden/>
    <w:rsid w:val="006524F0"/>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652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4F0"/>
    <w:rPr>
      <w:rFonts w:ascii="Segoe UI" w:hAnsi="Segoe UI" w:cs="Segoe UI"/>
      <w:sz w:val="18"/>
      <w:szCs w:val="18"/>
    </w:rPr>
  </w:style>
  <w:style w:type="paragraph" w:customStyle="1" w:styleId="xmsonormal">
    <w:name w:val="x_msonormal"/>
    <w:basedOn w:val="Normal"/>
    <w:rsid w:val="00897C73"/>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ED1023"/>
    <w:rPr>
      <w:color w:val="954F72" w:themeColor="followedHyperlink"/>
      <w:u w:val="single"/>
    </w:rPr>
  </w:style>
  <w:style w:type="character" w:customStyle="1" w:styleId="s2">
    <w:name w:val="s2"/>
    <w:basedOn w:val="DefaultParagraphFont"/>
    <w:rsid w:val="00AF6D75"/>
  </w:style>
  <w:style w:type="character" w:customStyle="1" w:styleId="ui-provider">
    <w:name w:val="ui-provider"/>
    <w:basedOn w:val="DefaultParagraphFont"/>
    <w:rsid w:val="00666932"/>
  </w:style>
  <w:style w:type="paragraph" w:customStyle="1" w:styleId="Default">
    <w:name w:val="Default"/>
    <w:rsid w:val="002C616B"/>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C616B"/>
  </w:style>
  <w:style w:type="character" w:customStyle="1" w:styleId="normaltextrun">
    <w:name w:val="normaltextrun"/>
    <w:basedOn w:val="DefaultParagraphFont"/>
    <w:rsid w:val="00E82AAB"/>
  </w:style>
  <w:style w:type="character" w:customStyle="1" w:styleId="eop">
    <w:name w:val="eop"/>
    <w:basedOn w:val="DefaultParagraphFont"/>
    <w:rsid w:val="00E82AAB"/>
  </w:style>
  <w:style w:type="character" w:styleId="UnresolvedMention">
    <w:name w:val="Unresolved Mention"/>
    <w:basedOn w:val="DefaultParagraphFont"/>
    <w:uiPriority w:val="99"/>
    <w:semiHidden/>
    <w:unhideWhenUsed/>
    <w:rsid w:val="00310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3641">
      <w:bodyDiv w:val="1"/>
      <w:marLeft w:val="0"/>
      <w:marRight w:val="0"/>
      <w:marTop w:val="0"/>
      <w:marBottom w:val="0"/>
      <w:divBdr>
        <w:top w:val="none" w:sz="0" w:space="0" w:color="auto"/>
        <w:left w:val="none" w:sz="0" w:space="0" w:color="auto"/>
        <w:bottom w:val="none" w:sz="0" w:space="0" w:color="auto"/>
        <w:right w:val="none" w:sz="0" w:space="0" w:color="auto"/>
      </w:divBdr>
    </w:div>
    <w:div w:id="77530016">
      <w:bodyDiv w:val="1"/>
      <w:marLeft w:val="0"/>
      <w:marRight w:val="0"/>
      <w:marTop w:val="0"/>
      <w:marBottom w:val="0"/>
      <w:divBdr>
        <w:top w:val="none" w:sz="0" w:space="0" w:color="auto"/>
        <w:left w:val="none" w:sz="0" w:space="0" w:color="auto"/>
        <w:bottom w:val="none" w:sz="0" w:space="0" w:color="auto"/>
        <w:right w:val="none" w:sz="0" w:space="0" w:color="auto"/>
      </w:divBdr>
    </w:div>
    <w:div w:id="116685796">
      <w:bodyDiv w:val="1"/>
      <w:marLeft w:val="0"/>
      <w:marRight w:val="0"/>
      <w:marTop w:val="0"/>
      <w:marBottom w:val="0"/>
      <w:divBdr>
        <w:top w:val="none" w:sz="0" w:space="0" w:color="auto"/>
        <w:left w:val="none" w:sz="0" w:space="0" w:color="auto"/>
        <w:bottom w:val="none" w:sz="0" w:space="0" w:color="auto"/>
        <w:right w:val="none" w:sz="0" w:space="0" w:color="auto"/>
      </w:divBdr>
    </w:div>
    <w:div w:id="143813815">
      <w:bodyDiv w:val="1"/>
      <w:marLeft w:val="0"/>
      <w:marRight w:val="0"/>
      <w:marTop w:val="0"/>
      <w:marBottom w:val="0"/>
      <w:divBdr>
        <w:top w:val="none" w:sz="0" w:space="0" w:color="auto"/>
        <w:left w:val="none" w:sz="0" w:space="0" w:color="auto"/>
        <w:bottom w:val="none" w:sz="0" w:space="0" w:color="auto"/>
        <w:right w:val="none" w:sz="0" w:space="0" w:color="auto"/>
      </w:divBdr>
    </w:div>
    <w:div w:id="214702209">
      <w:bodyDiv w:val="1"/>
      <w:marLeft w:val="0"/>
      <w:marRight w:val="0"/>
      <w:marTop w:val="0"/>
      <w:marBottom w:val="0"/>
      <w:divBdr>
        <w:top w:val="none" w:sz="0" w:space="0" w:color="auto"/>
        <w:left w:val="none" w:sz="0" w:space="0" w:color="auto"/>
        <w:bottom w:val="none" w:sz="0" w:space="0" w:color="auto"/>
        <w:right w:val="none" w:sz="0" w:space="0" w:color="auto"/>
      </w:divBdr>
      <w:divsChild>
        <w:div w:id="1265192078">
          <w:marLeft w:val="0"/>
          <w:marRight w:val="0"/>
          <w:marTop w:val="0"/>
          <w:marBottom w:val="0"/>
          <w:divBdr>
            <w:top w:val="none" w:sz="0" w:space="0" w:color="auto"/>
            <w:left w:val="none" w:sz="0" w:space="0" w:color="auto"/>
            <w:bottom w:val="none" w:sz="0" w:space="0" w:color="auto"/>
            <w:right w:val="none" w:sz="0" w:space="0" w:color="auto"/>
          </w:divBdr>
        </w:div>
      </w:divsChild>
    </w:div>
    <w:div w:id="235670559">
      <w:bodyDiv w:val="1"/>
      <w:marLeft w:val="0"/>
      <w:marRight w:val="0"/>
      <w:marTop w:val="0"/>
      <w:marBottom w:val="0"/>
      <w:divBdr>
        <w:top w:val="none" w:sz="0" w:space="0" w:color="auto"/>
        <w:left w:val="none" w:sz="0" w:space="0" w:color="auto"/>
        <w:bottom w:val="none" w:sz="0" w:space="0" w:color="auto"/>
        <w:right w:val="none" w:sz="0" w:space="0" w:color="auto"/>
      </w:divBdr>
    </w:div>
    <w:div w:id="273710824">
      <w:bodyDiv w:val="1"/>
      <w:marLeft w:val="0"/>
      <w:marRight w:val="0"/>
      <w:marTop w:val="0"/>
      <w:marBottom w:val="0"/>
      <w:divBdr>
        <w:top w:val="none" w:sz="0" w:space="0" w:color="auto"/>
        <w:left w:val="none" w:sz="0" w:space="0" w:color="auto"/>
        <w:bottom w:val="none" w:sz="0" w:space="0" w:color="auto"/>
        <w:right w:val="none" w:sz="0" w:space="0" w:color="auto"/>
      </w:divBdr>
    </w:div>
    <w:div w:id="292247474">
      <w:bodyDiv w:val="1"/>
      <w:marLeft w:val="0"/>
      <w:marRight w:val="0"/>
      <w:marTop w:val="0"/>
      <w:marBottom w:val="0"/>
      <w:divBdr>
        <w:top w:val="none" w:sz="0" w:space="0" w:color="auto"/>
        <w:left w:val="none" w:sz="0" w:space="0" w:color="auto"/>
        <w:bottom w:val="none" w:sz="0" w:space="0" w:color="auto"/>
        <w:right w:val="none" w:sz="0" w:space="0" w:color="auto"/>
      </w:divBdr>
    </w:div>
    <w:div w:id="333268586">
      <w:bodyDiv w:val="1"/>
      <w:marLeft w:val="0"/>
      <w:marRight w:val="0"/>
      <w:marTop w:val="0"/>
      <w:marBottom w:val="0"/>
      <w:divBdr>
        <w:top w:val="none" w:sz="0" w:space="0" w:color="auto"/>
        <w:left w:val="none" w:sz="0" w:space="0" w:color="auto"/>
        <w:bottom w:val="none" w:sz="0" w:space="0" w:color="auto"/>
        <w:right w:val="none" w:sz="0" w:space="0" w:color="auto"/>
      </w:divBdr>
      <w:divsChild>
        <w:div w:id="1499809015">
          <w:marLeft w:val="0"/>
          <w:marRight w:val="0"/>
          <w:marTop w:val="0"/>
          <w:marBottom w:val="0"/>
          <w:divBdr>
            <w:top w:val="none" w:sz="0" w:space="0" w:color="auto"/>
            <w:left w:val="none" w:sz="0" w:space="0" w:color="auto"/>
            <w:bottom w:val="none" w:sz="0" w:space="0" w:color="auto"/>
            <w:right w:val="none" w:sz="0" w:space="0" w:color="auto"/>
          </w:divBdr>
        </w:div>
        <w:div w:id="1664356805">
          <w:marLeft w:val="0"/>
          <w:marRight w:val="0"/>
          <w:marTop w:val="0"/>
          <w:marBottom w:val="0"/>
          <w:divBdr>
            <w:top w:val="none" w:sz="0" w:space="0" w:color="auto"/>
            <w:left w:val="none" w:sz="0" w:space="0" w:color="auto"/>
            <w:bottom w:val="none" w:sz="0" w:space="0" w:color="auto"/>
            <w:right w:val="none" w:sz="0" w:space="0" w:color="auto"/>
          </w:divBdr>
        </w:div>
        <w:div w:id="1238975346">
          <w:marLeft w:val="0"/>
          <w:marRight w:val="0"/>
          <w:marTop w:val="0"/>
          <w:marBottom w:val="0"/>
          <w:divBdr>
            <w:top w:val="none" w:sz="0" w:space="0" w:color="auto"/>
            <w:left w:val="none" w:sz="0" w:space="0" w:color="auto"/>
            <w:bottom w:val="none" w:sz="0" w:space="0" w:color="auto"/>
            <w:right w:val="none" w:sz="0" w:space="0" w:color="auto"/>
          </w:divBdr>
        </w:div>
      </w:divsChild>
    </w:div>
    <w:div w:id="378555711">
      <w:bodyDiv w:val="1"/>
      <w:marLeft w:val="0"/>
      <w:marRight w:val="0"/>
      <w:marTop w:val="0"/>
      <w:marBottom w:val="0"/>
      <w:divBdr>
        <w:top w:val="none" w:sz="0" w:space="0" w:color="auto"/>
        <w:left w:val="none" w:sz="0" w:space="0" w:color="auto"/>
        <w:bottom w:val="none" w:sz="0" w:space="0" w:color="auto"/>
        <w:right w:val="none" w:sz="0" w:space="0" w:color="auto"/>
      </w:divBdr>
    </w:div>
    <w:div w:id="379331832">
      <w:bodyDiv w:val="1"/>
      <w:marLeft w:val="0"/>
      <w:marRight w:val="0"/>
      <w:marTop w:val="0"/>
      <w:marBottom w:val="0"/>
      <w:divBdr>
        <w:top w:val="none" w:sz="0" w:space="0" w:color="auto"/>
        <w:left w:val="none" w:sz="0" w:space="0" w:color="auto"/>
        <w:bottom w:val="none" w:sz="0" w:space="0" w:color="auto"/>
        <w:right w:val="none" w:sz="0" w:space="0" w:color="auto"/>
      </w:divBdr>
    </w:div>
    <w:div w:id="396830290">
      <w:bodyDiv w:val="1"/>
      <w:marLeft w:val="0"/>
      <w:marRight w:val="0"/>
      <w:marTop w:val="0"/>
      <w:marBottom w:val="0"/>
      <w:divBdr>
        <w:top w:val="none" w:sz="0" w:space="0" w:color="auto"/>
        <w:left w:val="none" w:sz="0" w:space="0" w:color="auto"/>
        <w:bottom w:val="none" w:sz="0" w:space="0" w:color="auto"/>
        <w:right w:val="none" w:sz="0" w:space="0" w:color="auto"/>
      </w:divBdr>
    </w:div>
    <w:div w:id="485323295">
      <w:bodyDiv w:val="1"/>
      <w:marLeft w:val="0"/>
      <w:marRight w:val="0"/>
      <w:marTop w:val="0"/>
      <w:marBottom w:val="0"/>
      <w:divBdr>
        <w:top w:val="none" w:sz="0" w:space="0" w:color="auto"/>
        <w:left w:val="none" w:sz="0" w:space="0" w:color="auto"/>
        <w:bottom w:val="none" w:sz="0" w:space="0" w:color="auto"/>
        <w:right w:val="none" w:sz="0" w:space="0" w:color="auto"/>
      </w:divBdr>
    </w:div>
    <w:div w:id="486675067">
      <w:bodyDiv w:val="1"/>
      <w:marLeft w:val="0"/>
      <w:marRight w:val="0"/>
      <w:marTop w:val="0"/>
      <w:marBottom w:val="0"/>
      <w:divBdr>
        <w:top w:val="none" w:sz="0" w:space="0" w:color="auto"/>
        <w:left w:val="none" w:sz="0" w:space="0" w:color="auto"/>
        <w:bottom w:val="none" w:sz="0" w:space="0" w:color="auto"/>
        <w:right w:val="none" w:sz="0" w:space="0" w:color="auto"/>
      </w:divBdr>
    </w:div>
    <w:div w:id="566111656">
      <w:bodyDiv w:val="1"/>
      <w:marLeft w:val="0"/>
      <w:marRight w:val="0"/>
      <w:marTop w:val="0"/>
      <w:marBottom w:val="0"/>
      <w:divBdr>
        <w:top w:val="none" w:sz="0" w:space="0" w:color="auto"/>
        <w:left w:val="none" w:sz="0" w:space="0" w:color="auto"/>
        <w:bottom w:val="none" w:sz="0" w:space="0" w:color="auto"/>
        <w:right w:val="none" w:sz="0" w:space="0" w:color="auto"/>
      </w:divBdr>
    </w:div>
    <w:div w:id="588202281">
      <w:bodyDiv w:val="1"/>
      <w:marLeft w:val="0"/>
      <w:marRight w:val="0"/>
      <w:marTop w:val="0"/>
      <w:marBottom w:val="0"/>
      <w:divBdr>
        <w:top w:val="none" w:sz="0" w:space="0" w:color="auto"/>
        <w:left w:val="none" w:sz="0" w:space="0" w:color="auto"/>
        <w:bottom w:val="none" w:sz="0" w:space="0" w:color="auto"/>
        <w:right w:val="none" w:sz="0" w:space="0" w:color="auto"/>
      </w:divBdr>
    </w:div>
    <w:div w:id="718356581">
      <w:bodyDiv w:val="1"/>
      <w:marLeft w:val="0"/>
      <w:marRight w:val="0"/>
      <w:marTop w:val="0"/>
      <w:marBottom w:val="0"/>
      <w:divBdr>
        <w:top w:val="none" w:sz="0" w:space="0" w:color="auto"/>
        <w:left w:val="none" w:sz="0" w:space="0" w:color="auto"/>
        <w:bottom w:val="none" w:sz="0" w:space="0" w:color="auto"/>
        <w:right w:val="none" w:sz="0" w:space="0" w:color="auto"/>
      </w:divBdr>
    </w:div>
    <w:div w:id="771169880">
      <w:bodyDiv w:val="1"/>
      <w:marLeft w:val="0"/>
      <w:marRight w:val="0"/>
      <w:marTop w:val="0"/>
      <w:marBottom w:val="0"/>
      <w:divBdr>
        <w:top w:val="none" w:sz="0" w:space="0" w:color="auto"/>
        <w:left w:val="none" w:sz="0" w:space="0" w:color="auto"/>
        <w:bottom w:val="none" w:sz="0" w:space="0" w:color="auto"/>
        <w:right w:val="none" w:sz="0" w:space="0" w:color="auto"/>
      </w:divBdr>
    </w:div>
    <w:div w:id="780997881">
      <w:bodyDiv w:val="1"/>
      <w:marLeft w:val="0"/>
      <w:marRight w:val="0"/>
      <w:marTop w:val="0"/>
      <w:marBottom w:val="0"/>
      <w:divBdr>
        <w:top w:val="none" w:sz="0" w:space="0" w:color="auto"/>
        <w:left w:val="none" w:sz="0" w:space="0" w:color="auto"/>
        <w:bottom w:val="none" w:sz="0" w:space="0" w:color="auto"/>
        <w:right w:val="none" w:sz="0" w:space="0" w:color="auto"/>
      </w:divBdr>
    </w:div>
    <w:div w:id="807670757">
      <w:bodyDiv w:val="1"/>
      <w:marLeft w:val="0"/>
      <w:marRight w:val="0"/>
      <w:marTop w:val="0"/>
      <w:marBottom w:val="0"/>
      <w:divBdr>
        <w:top w:val="none" w:sz="0" w:space="0" w:color="auto"/>
        <w:left w:val="none" w:sz="0" w:space="0" w:color="auto"/>
        <w:bottom w:val="none" w:sz="0" w:space="0" w:color="auto"/>
        <w:right w:val="none" w:sz="0" w:space="0" w:color="auto"/>
      </w:divBdr>
    </w:div>
    <w:div w:id="832332398">
      <w:bodyDiv w:val="1"/>
      <w:marLeft w:val="0"/>
      <w:marRight w:val="0"/>
      <w:marTop w:val="0"/>
      <w:marBottom w:val="0"/>
      <w:divBdr>
        <w:top w:val="none" w:sz="0" w:space="0" w:color="auto"/>
        <w:left w:val="none" w:sz="0" w:space="0" w:color="auto"/>
        <w:bottom w:val="none" w:sz="0" w:space="0" w:color="auto"/>
        <w:right w:val="none" w:sz="0" w:space="0" w:color="auto"/>
      </w:divBdr>
    </w:div>
    <w:div w:id="887257910">
      <w:bodyDiv w:val="1"/>
      <w:marLeft w:val="0"/>
      <w:marRight w:val="0"/>
      <w:marTop w:val="0"/>
      <w:marBottom w:val="0"/>
      <w:divBdr>
        <w:top w:val="none" w:sz="0" w:space="0" w:color="auto"/>
        <w:left w:val="none" w:sz="0" w:space="0" w:color="auto"/>
        <w:bottom w:val="none" w:sz="0" w:space="0" w:color="auto"/>
        <w:right w:val="none" w:sz="0" w:space="0" w:color="auto"/>
      </w:divBdr>
    </w:div>
    <w:div w:id="997415831">
      <w:bodyDiv w:val="1"/>
      <w:marLeft w:val="0"/>
      <w:marRight w:val="0"/>
      <w:marTop w:val="0"/>
      <w:marBottom w:val="0"/>
      <w:divBdr>
        <w:top w:val="none" w:sz="0" w:space="0" w:color="auto"/>
        <w:left w:val="none" w:sz="0" w:space="0" w:color="auto"/>
        <w:bottom w:val="none" w:sz="0" w:space="0" w:color="auto"/>
        <w:right w:val="none" w:sz="0" w:space="0" w:color="auto"/>
      </w:divBdr>
    </w:div>
    <w:div w:id="999040864">
      <w:bodyDiv w:val="1"/>
      <w:marLeft w:val="0"/>
      <w:marRight w:val="0"/>
      <w:marTop w:val="0"/>
      <w:marBottom w:val="0"/>
      <w:divBdr>
        <w:top w:val="none" w:sz="0" w:space="0" w:color="auto"/>
        <w:left w:val="none" w:sz="0" w:space="0" w:color="auto"/>
        <w:bottom w:val="none" w:sz="0" w:space="0" w:color="auto"/>
        <w:right w:val="none" w:sz="0" w:space="0" w:color="auto"/>
      </w:divBdr>
    </w:div>
    <w:div w:id="1022895594">
      <w:bodyDiv w:val="1"/>
      <w:marLeft w:val="0"/>
      <w:marRight w:val="0"/>
      <w:marTop w:val="0"/>
      <w:marBottom w:val="0"/>
      <w:divBdr>
        <w:top w:val="none" w:sz="0" w:space="0" w:color="auto"/>
        <w:left w:val="none" w:sz="0" w:space="0" w:color="auto"/>
        <w:bottom w:val="none" w:sz="0" w:space="0" w:color="auto"/>
        <w:right w:val="none" w:sz="0" w:space="0" w:color="auto"/>
      </w:divBdr>
    </w:div>
    <w:div w:id="1163200313">
      <w:bodyDiv w:val="1"/>
      <w:marLeft w:val="0"/>
      <w:marRight w:val="0"/>
      <w:marTop w:val="0"/>
      <w:marBottom w:val="0"/>
      <w:divBdr>
        <w:top w:val="none" w:sz="0" w:space="0" w:color="auto"/>
        <w:left w:val="none" w:sz="0" w:space="0" w:color="auto"/>
        <w:bottom w:val="none" w:sz="0" w:space="0" w:color="auto"/>
        <w:right w:val="none" w:sz="0" w:space="0" w:color="auto"/>
      </w:divBdr>
    </w:div>
    <w:div w:id="1167750491">
      <w:bodyDiv w:val="1"/>
      <w:marLeft w:val="0"/>
      <w:marRight w:val="0"/>
      <w:marTop w:val="0"/>
      <w:marBottom w:val="0"/>
      <w:divBdr>
        <w:top w:val="none" w:sz="0" w:space="0" w:color="auto"/>
        <w:left w:val="none" w:sz="0" w:space="0" w:color="auto"/>
        <w:bottom w:val="none" w:sz="0" w:space="0" w:color="auto"/>
        <w:right w:val="none" w:sz="0" w:space="0" w:color="auto"/>
      </w:divBdr>
    </w:div>
    <w:div w:id="1217163699">
      <w:bodyDiv w:val="1"/>
      <w:marLeft w:val="0"/>
      <w:marRight w:val="0"/>
      <w:marTop w:val="0"/>
      <w:marBottom w:val="0"/>
      <w:divBdr>
        <w:top w:val="none" w:sz="0" w:space="0" w:color="auto"/>
        <w:left w:val="none" w:sz="0" w:space="0" w:color="auto"/>
        <w:bottom w:val="none" w:sz="0" w:space="0" w:color="auto"/>
        <w:right w:val="none" w:sz="0" w:space="0" w:color="auto"/>
      </w:divBdr>
    </w:div>
    <w:div w:id="1280533077">
      <w:bodyDiv w:val="1"/>
      <w:marLeft w:val="0"/>
      <w:marRight w:val="0"/>
      <w:marTop w:val="0"/>
      <w:marBottom w:val="0"/>
      <w:divBdr>
        <w:top w:val="none" w:sz="0" w:space="0" w:color="auto"/>
        <w:left w:val="none" w:sz="0" w:space="0" w:color="auto"/>
        <w:bottom w:val="none" w:sz="0" w:space="0" w:color="auto"/>
        <w:right w:val="none" w:sz="0" w:space="0" w:color="auto"/>
      </w:divBdr>
    </w:div>
    <w:div w:id="1363094002">
      <w:bodyDiv w:val="1"/>
      <w:marLeft w:val="0"/>
      <w:marRight w:val="0"/>
      <w:marTop w:val="0"/>
      <w:marBottom w:val="0"/>
      <w:divBdr>
        <w:top w:val="none" w:sz="0" w:space="0" w:color="auto"/>
        <w:left w:val="none" w:sz="0" w:space="0" w:color="auto"/>
        <w:bottom w:val="none" w:sz="0" w:space="0" w:color="auto"/>
        <w:right w:val="none" w:sz="0" w:space="0" w:color="auto"/>
      </w:divBdr>
    </w:div>
    <w:div w:id="1389258492">
      <w:bodyDiv w:val="1"/>
      <w:marLeft w:val="0"/>
      <w:marRight w:val="0"/>
      <w:marTop w:val="0"/>
      <w:marBottom w:val="0"/>
      <w:divBdr>
        <w:top w:val="none" w:sz="0" w:space="0" w:color="auto"/>
        <w:left w:val="none" w:sz="0" w:space="0" w:color="auto"/>
        <w:bottom w:val="none" w:sz="0" w:space="0" w:color="auto"/>
        <w:right w:val="none" w:sz="0" w:space="0" w:color="auto"/>
      </w:divBdr>
    </w:div>
    <w:div w:id="1401825437">
      <w:bodyDiv w:val="1"/>
      <w:marLeft w:val="0"/>
      <w:marRight w:val="0"/>
      <w:marTop w:val="0"/>
      <w:marBottom w:val="0"/>
      <w:divBdr>
        <w:top w:val="none" w:sz="0" w:space="0" w:color="auto"/>
        <w:left w:val="none" w:sz="0" w:space="0" w:color="auto"/>
        <w:bottom w:val="none" w:sz="0" w:space="0" w:color="auto"/>
        <w:right w:val="none" w:sz="0" w:space="0" w:color="auto"/>
      </w:divBdr>
      <w:divsChild>
        <w:div w:id="835196151">
          <w:marLeft w:val="0"/>
          <w:marRight w:val="0"/>
          <w:marTop w:val="0"/>
          <w:marBottom w:val="0"/>
          <w:divBdr>
            <w:top w:val="none" w:sz="0" w:space="0" w:color="auto"/>
            <w:left w:val="none" w:sz="0" w:space="0" w:color="auto"/>
            <w:bottom w:val="none" w:sz="0" w:space="0" w:color="auto"/>
            <w:right w:val="none" w:sz="0" w:space="0" w:color="auto"/>
          </w:divBdr>
        </w:div>
      </w:divsChild>
    </w:div>
    <w:div w:id="1458639590">
      <w:bodyDiv w:val="1"/>
      <w:marLeft w:val="0"/>
      <w:marRight w:val="0"/>
      <w:marTop w:val="0"/>
      <w:marBottom w:val="0"/>
      <w:divBdr>
        <w:top w:val="none" w:sz="0" w:space="0" w:color="auto"/>
        <w:left w:val="none" w:sz="0" w:space="0" w:color="auto"/>
        <w:bottom w:val="none" w:sz="0" w:space="0" w:color="auto"/>
        <w:right w:val="none" w:sz="0" w:space="0" w:color="auto"/>
      </w:divBdr>
    </w:div>
    <w:div w:id="1527449403">
      <w:bodyDiv w:val="1"/>
      <w:marLeft w:val="0"/>
      <w:marRight w:val="0"/>
      <w:marTop w:val="0"/>
      <w:marBottom w:val="0"/>
      <w:divBdr>
        <w:top w:val="none" w:sz="0" w:space="0" w:color="auto"/>
        <w:left w:val="none" w:sz="0" w:space="0" w:color="auto"/>
        <w:bottom w:val="none" w:sz="0" w:space="0" w:color="auto"/>
        <w:right w:val="none" w:sz="0" w:space="0" w:color="auto"/>
      </w:divBdr>
    </w:div>
    <w:div w:id="1532067137">
      <w:bodyDiv w:val="1"/>
      <w:marLeft w:val="0"/>
      <w:marRight w:val="0"/>
      <w:marTop w:val="0"/>
      <w:marBottom w:val="0"/>
      <w:divBdr>
        <w:top w:val="none" w:sz="0" w:space="0" w:color="auto"/>
        <w:left w:val="none" w:sz="0" w:space="0" w:color="auto"/>
        <w:bottom w:val="none" w:sz="0" w:space="0" w:color="auto"/>
        <w:right w:val="none" w:sz="0" w:space="0" w:color="auto"/>
      </w:divBdr>
    </w:div>
    <w:div w:id="1568370986">
      <w:bodyDiv w:val="1"/>
      <w:marLeft w:val="0"/>
      <w:marRight w:val="0"/>
      <w:marTop w:val="0"/>
      <w:marBottom w:val="0"/>
      <w:divBdr>
        <w:top w:val="none" w:sz="0" w:space="0" w:color="auto"/>
        <w:left w:val="none" w:sz="0" w:space="0" w:color="auto"/>
        <w:bottom w:val="none" w:sz="0" w:space="0" w:color="auto"/>
        <w:right w:val="none" w:sz="0" w:space="0" w:color="auto"/>
      </w:divBdr>
    </w:div>
    <w:div w:id="1569850205">
      <w:bodyDiv w:val="1"/>
      <w:marLeft w:val="0"/>
      <w:marRight w:val="0"/>
      <w:marTop w:val="0"/>
      <w:marBottom w:val="0"/>
      <w:divBdr>
        <w:top w:val="none" w:sz="0" w:space="0" w:color="auto"/>
        <w:left w:val="none" w:sz="0" w:space="0" w:color="auto"/>
        <w:bottom w:val="none" w:sz="0" w:space="0" w:color="auto"/>
        <w:right w:val="none" w:sz="0" w:space="0" w:color="auto"/>
      </w:divBdr>
    </w:div>
    <w:div w:id="1586769001">
      <w:bodyDiv w:val="1"/>
      <w:marLeft w:val="0"/>
      <w:marRight w:val="0"/>
      <w:marTop w:val="0"/>
      <w:marBottom w:val="0"/>
      <w:divBdr>
        <w:top w:val="none" w:sz="0" w:space="0" w:color="auto"/>
        <w:left w:val="none" w:sz="0" w:space="0" w:color="auto"/>
        <w:bottom w:val="none" w:sz="0" w:space="0" w:color="auto"/>
        <w:right w:val="none" w:sz="0" w:space="0" w:color="auto"/>
      </w:divBdr>
    </w:div>
    <w:div w:id="1678728885">
      <w:bodyDiv w:val="1"/>
      <w:marLeft w:val="0"/>
      <w:marRight w:val="0"/>
      <w:marTop w:val="0"/>
      <w:marBottom w:val="0"/>
      <w:divBdr>
        <w:top w:val="none" w:sz="0" w:space="0" w:color="auto"/>
        <w:left w:val="none" w:sz="0" w:space="0" w:color="auto"/>
        <w:bottom w:val="none" w:sz="0" w:space="0" w:color="auto"/>
        <w:right w:val="none" w:sz="0" w:space="0" w:color="auto"/>
      </w:divBdr>
    </w:div>
    <w:div w:id="1751779047">
      <w:bodyDiv w:val="1"/>
      <w:marLeft w:val="0"/>
      <w:marRight w:val="0"/>
      <w:marTop w:val="0"/>
      <w:marBottom w:val="0"/>
      <w:divBdr>
        <w:top w:val="none" w:sz="0" w:space="0" w:color="auto"/>
        <w:left w:val="none" w:sz="0" w:space="0" w:color="auto"/>
        <w:bottom w:val="none" w:sz="0" w:space="0" w:color="auto"/>
        <w:right w:val="none" w:sz="0" w:space="0" w:color="auto"/>
      </w:divBdr>
    </w:div>
    <w:div w:id="1772776412">
      <w:bodyDiv w:val="1"/>
      <w:marLeft w:val="0"/>
      <w:marRight w:val="0"/>
      <w:marTop w:val="0"/>
      <w:marBottom w:val="0"/>
      <w:divBdr>
        <w:top w:val="none" w:sz="0" w:space="0" w:color="auto"/>
        <w:left w:val="none" w:sz="0" w:space="0" w:color="auto"/>
        <w:bottom w:val="none" w:sz="0" w:space="0" w:color="auto"/>
        <w:right w:val="none" w:sz="0" w:space="0" w:color="auto"/>
      </w:divBdr>
    </w:div>
    <w:div w:id="1781608196">
      <w:bodyDiv w:val="1"/>
      <w:marLeft w:val="0"/>
      <w:marRight w:val="0"/>
      <w:marTop w:val="0"/>
      <w:marBottom w:val="0"/>
      <w:divBdr>
        <w:top w:val="none" w:sz="0" w:space="0" w:color="auto"/>
        <w:left w:val="none" w:sz="0" w:space="0" w:color="auto"/>
        <w:bottom w:val="none" w:sz="0" w:space="0" w:color="auto"/>
        <w:right w:val="none" w:sz="0" w:space="0" w:color="auto"/>
      </w:divBdr>
    </w:div>
    <w:div w:id="1798912117">
      <w:bodyDiv w:val="1"/>
      <w:marLeft w:val="0"/>
      <w:marRight w:val="0"/>
      <w:marTop w:val="0"/>
      <w:marBottom w:val="0"/>
      <w:divBdr>
        <w:top w:val="none" w:sz="0" w:space="0" w:color="auto"/>
        <w:left w:val="none" w:sz="0" w:space="0" w:color="auto"/>
        <w:bottom w:val="none" w:sz="0" w:space="0" w:color="auto"/>
        <w:right w:val="none" w:sz="0" w:space="0" w:color="auto"/>
      </w:divBdr>
    </w:div>
    <w:div w:id="1822304050">
      <w:bodyDiv w:val="1"/>
      <w:marLeft w:val="0"/>
      <w:marRight w:val="0"/>
      <w:marTop w:val="0"/>
      <w:marBottom w:val="0"/>
      <w:divBdr>
        <w:top w:val="none" w:sz="0" w:space="0" w:color="auto"/>
        <w:left w:val="none" w:sz="0" w:space="0" w:color="auto"/>
        <w:bottom w:val="none" w:sz="0" w:space="0" w:color="auto"/>
        <w:right w:val="none" w:sz="0" w:space="0" w:color="auto"/>
      </w:divBdr>
    </w:div>
    <w:div w:id="1924021022">
      <w:bodyDiv w:val="1"/>
      <w:marLeft w:val="0"/>
      <w:marRight w:val="0"/>
      <w:marTop w:val="0"/>
      <w:marBottom w:val="0"/>
      <w:divBdr>
        <w:top w:val="none" w:sz="0" w:space="0" w:color="auto"/>
        <w:left w:val="none" w:sz="0" w:space="0" w:color="auto"/>
        <w:bottom w:val="none" w:sz="0" w:space="0" w:color="auto"/>
        <w:right w:val="none" w:sz="0" w:space="0" w:color="auto"/>
      </w:divBdr>
    </w:div>
    <w:div w:id="2040741028">
      <w:bodyDiv w:val="1"/>
      <w:marLeft w:val="0"/>
      <w:marRight w:val="0"/>
      <w:marTop w:val="0"/>
      <w:marBottom w:val="0"/>
      <w:divBdr>
        <w:top w:val="none" w:sz="0" w:space="0" w:color="auto"/>
        <w:left w:val="none" w:sz="0" w:space="0" w:color="auto"/>
        <w:bottom w:val="none" w:sz="0" w:space="0" w:color="auto"/>
        <w:right w:val="none" w:sz="0" w:space="0" w:color="auto"/>
      </w:divBdr>
    </w:div>
    <w:div w:id="210325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harwood@caesar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stgateresorts.com/hotels/nevada/las-vegas/westgate-las-vegas-resort-casino/casino/race-sports-book/kelly-and-murray-podcast/" TargetMode="External"/><Relationship Id="rId17" Type="http://schemas.openxmlformats.org/officeDocument/2006/relationships/hyperlink" Target="mailto:michelle@jeffwagneragency.com" TargetMode="External"/><Relationship Id="rId2" Type="http://schemas.openxmlformats.org/officeDocument/2006/relationships/customXml" Target="../customXml/item2.xml"/><Relationship Id="rId16" Type="http://schemas.openxmlformats.org/officeDocument/2006/relationships/hyperlink" Target="mailto:celena@chscomm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esars.com/corporate" TargetMode="External"/><Relationship Id="rId5" Type="http://schemas.openxmlformats.org/officeDocument/2006/relationships/numbering" Target="numbering.xml"/><Relationship Id="rId15" Type="http://schemas.openxmlformats.org/officeDocument/2006/relationships/hyperlink" Target="mailto:jeff@jeffwagneragency.com" TargetMode="External"/><Relationship Id="rId10" Type="http://schemas.openxmlformats.org/officeDocument/2006/relationships/hyperlink" Target="https://www.westgateresorts.com/hotels/nevada/las-vegas/westgate-las-vegas-resort-casino/casino/supercontes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dholden@caesa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B7E211F715F24C8941F21AD0B26B45" ma:contentTypeVersion="19" ma:contentTypeDescription="Create a new document." ma:contentTypeScope="" ma:versionID="81695a024bed88d26f8b33fcf12799d0">
  <xsd:schema xmlns:xsd="http://www.w3.org/2001/XMLSchema" xmlns:xs="http://www.w3.org/2001/XMLSchema" xmlns:p="http://schemas.microsoft.com/office/2006/metadata/properties" xmlns:ns2="0f0eac1c-b406-445a-b853-1261119d87ed" xmlns:ns3="7eed0762-b5ec-423c-9a34-831b9ecf3689" targetNamespace="http://schemas.microsoft.com/office/2006/metadata/properties" ma:root="true" ma:fieldsID="0a20dd7b5c154703a400688549384d18" ns2:_="" ns3:_="">
    <xsd:import namespace="0f0eac1c-b406-445a-b853-1261119d87ed"/>
    <xsd:import namespace="7eed0762-b5ec-423c-9a34-831b9ecf36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eac1c-b406-445a-b853-1261119d87ed"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52a70a0-7b39-4d83-b9d4-bf40192b8d24}" ma:internalName="TaxCatchAll" ma:showField="CatchAllData" ma:web="0f0eac1c-b406-445a-b853-1261119d87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ed0762-b5ec-423c-9a34-831b9ecf368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6b0617-083c-44b6-87b7-20ab79a51be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f0eac1c-b406-445a-b853-1261119d87ed"/>
    <lcf76f155ced4ddcb4097134ff3c332f xmlns="7eed0762-b5ec-423c-9a34-831b9ecf36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F24F6B-DD13-4C0B-84D4-428F483DA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eac1c-b406-445a-b853-1261119d87ed"/>
    <ds:schemaRef ds:uri="7eed0762-b5ec-423c-9a34-831b9ecf3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CC064B-7772-48E2-B1F7-2B857942077F}">
  <ds:schemaRefs>
    <ds:schemaRef ds:uri="http://schemas.microsoft.com/sharepoint/v3/contenttype/forms"/>
  </ds:schemaRefs>
</ds:datastoreItem>
</file>

<file path=customXml/itemProps3.xml><?xml version="1.0" encoding="utf-8"?>
<ds:datastoreItem xmlns:ds="http://schemas.openxmlformats.org/officeDocument/2006/customXml" ds:itemID="{F200D510-D4BD-42EB-96A4-CEA7244863EF}">
  <ds:schemaRefs>
    <ds:schemaRef ds:uri="http://schemas.openxmlformats.org/officeDocument/2006/bibliography"/>
  </ds:schemaRefs>
</ds:datastoreItem>
</file>

<file path=customXml/itemProps4.xml><?xml version="1.0" encoding="utf-8"?>
<ds:datastoreItem xmlns:ds="http://schemas.openxmlformats.org/officeDocument/2006/customXml" ds:itemID="{5EA68818-53AC-4CF8-8395-15AB657DECE2}">
  <ds:schemaRefs>
    <ds:schemaRef ds:uri="http://schemas.microsoft.com/office/2006/metadata/properties"/>
    <ds:schemaRef ds:uri="http://schemas.microsoft.com/office/infopath/2007/PartnerControls"/>
    <ds:schemaRef ds:uri="0f0eac1c-b406-445a-b853-1261119d87ed"/>
    <ds:schemaRef ds:uri="7eed0762-b5ec-423c-9a34-831b9ecf3689"/>
  </ds:schemaRefs>
</ds:datastoreItem>
</file>

<file path=docMetadata/LabelInfo.xml><?xml version="1.0" encoding="utf-8"?>
<clbl:labelList xmlns:clbl="http://schemas.microsoft.com/office/2020/mipLabelMetadata">
  <clbl:label id="{5081e954-92b3-4459-8637-c1f00f627b63}" enabled="0" method="" siteId="{5081e954-92b3-4459-8637-c1f00f627b63}" removed="1"/>
</clbl:labelList>
</file>

<file path=docProps/app.xml><?xml version="1.0" encoding="utf-8"?>
<Properties xmlns="http://schemas.openxmlformats.org/officeDocument/2006/extended-properties" xmlns:vt="http://schemas.openxmlformats.org/officeDocument/2006/docPropsVTypes">
  <Template>Normal</Template>
  <TotalTime>44</TotalTime>
  <Pages>3</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Marier</dc:creator>
  <cp:keywords/>
  <dc:description/>
  <cp:lastModifiedBy>Brad Harwood</cp:lastModifiedBy>
  <cp:revision>2</cp:revision>
  <cp:lastPrinted>2024-01-25T15:39:00Z</cp:lastPrinted>
  <dcterms:created xsi:type="dcterms:W3CDTF">2026-07-24T21:48:00Z</dcterms:created>
  <dcterms:modified xsi:type="dcterms:W3CDTF">2026-07-24T21:48:00Z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858d8f927ab212bf84cdd968efcacb2185db4ad2d7f0e5f1ee73b14d3eb92a82</vt:lpwstr>
  </property>
  <property fmtid="{D5CDD505-2E9C-101B-9397-08002B2CF9AE}" pid="3" name="ContentTypeId">
    <vt:lpwstr>0x010100BAB7E211F715F24C8941F21AD0B26B45</vt:lpwstr>
  </property>
  <property fmtid="{D5CDD505-2E9C-101B-9397-08002B2CF9AE}" pid="4" name="MediaServiceImageTags">
    <vt:lpwstr/>
  </property>
</Properties>
</file>