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8F8A1" w14:textId="7EA388B8" w:rsidR="00F8629F" w:rsidRDefault="00603BC5" w:rsidP="00603BC5">
      <w:pPr>
        <w:pStyle w:val="NormalWeb"/>
        <w:spacing w:before="0" w:beforeAutospacing="0" w:after="0" w:afterAutospacing="0" w:line="252" w:lineRule="auto"/>
        <w:jc w:val="center"/>
      </w:pPr>
      <w:r>
        <w:rPr>
          <w:noProof/>
        </w:rPr>
        <w:drawing>
          <wp:inline distT="0" distB="0" distL="0" distR="0" wp14:anchorId="18EC2300" wp14:editId="1F95AEB3">
            <wp:extent cx="2649053" cy="1136650"/>
            <wp:effectExtent l="0" t="0" r="0" b="6350"/>
            <wp:docPr id="1671122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2211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79980" cy="1149920"/>
                    </a:xfrm>
                    <a:prstGeom prst="rect">
                      <a:avLst/>
                    </a:prstGeom>
                    <a:noFill/>
                    <a:ln>
                      <a:noFill/>
                    </a:ln>
                  </pic:spPr>
                </pic:pic>
              </a:graphicData>
            </a:graphic>
          </wp:inline>
        </w:drawing>
      </w:r>
    </w:p>
    <w:p w14:paraId="463737DE" w14:textId="7F0C02C9" w:rsidR="00F8629F" w:rsidRDefault="00F8629F" w:rsidP="00F8629F">
      <w:pPr>
        <w:pStyle w:val="NormalWeb"/>
        <w:spacing w:before="0" w:beforeAutospacing="0" w:after="240" w:afterAutospacing="0" w:line="252" w:lineRule="auto"/>
      </w:pPr>
      <w:r>
        <w:rPr>
          <w:rStyle w:val="Strong"/>
        </w:rPr>
        <w:t>FOR IMMEDIATE RELEASE</w:t>
      </w:r>
    </w:p>
    <w:p w14:paraId="1F44D193" w14:textId="77777777" w:rsidR="003D5FBF" w:rsidRDefault="00F8629F" w:rsidP="00A47730">
      <w:pPr>
        <w:pStyle w:val="NormalWeb"/>
        <w:spacing w:before="0" w:beforeAutospacing="0" w:after="0" w:afterAutospacing="0" w:line="252" w:lineRule="auto"/>
        <w:jc w:val="center"/>
        <w:rPr>
          <w:rStyle w:val="Strong"/>
          <w:sz w:val="28"/>
          <w:szCs w:val="28"/>
        </w:rPr>
      </w:pPr>
      <w:r w:rsidRPr="0024067C">
        <w:rPr>
          <w:rStyle w:val="Strong"/>
          <w:sz w:val="28"/>
          <w:szCs w:val="28"/>
        </w:rPr>
        <w:t xml:space="preserve">Caesars </w:t>
      </w:r>
      <w:r w:rsidR="003D5FBF">
        <w:rPr>
          <w:rStyle w:val="Strong"/>
          <w:sz w:val="28"/>
          <w:szCs w:val="28"/>
        </w:rPr>
        <w:t>Entertainment</w:t>
      </w:r>
      <w:r w:rsidR="002B51F3">
        <w:rPr>
          <w:rStyle w:val="Strong"/>
          <w:sz w:val="28"/>
          <w:szCs w:val="28"/>
        </w:rPr>
        <w:t xml:space="preserve"> Partners with the Detroit Lions</w:t>
      </w:r>
      <w:r w:rsidR="00C60838">
        <w:rPr>
          <w:rStyle w:val="Strong"/>
          <w:sz w:val="28"/>
          <w:szCs w:val="28"/>
        </w:rPr>
        <w:t xml:space="preserve"> </w:t>
      </w:r>
    </w:p>
    <w:p w14:paraId="7D29167C" w14:textId="7751FC31" w:rsidR="000F7815" w:rsidRDefault="00C60838" w:rsidP="00A47730">
      <w:pPr>
        <w:pStyle w:val="NormalWeb"/>
        <w:spacing w:before="0" w:beforeAutospacing="0" w:after="0" w:afterAutospacing="0" w:line="252" w:lineRule="auto"/>
        <w:jc w:val="center"/>
        <w:rPr>
          <w:sz w:val="28"/>
          <w:szCs w:val="28"/>
        </w:rPr>
      </w:pPr>
      <w:r>
        <w:rPr>
          <w:rStyle w:val="Strong"/>
          <w:sz w:val="28"/>
          <w:szCs w:val="28"/>
        </w:rPr>
        <w:t xml:space="preserve">Ahead of </w:t>
      </w:r>
      <w:r w:rsidR="003D5FBF">
        <w:rPr>
          <w:rStyle w:val="Strong"/>
          <w:sz w:val="28"/>
          <w:szCs w:val="28"/>
        </w:rPr>
        <w:t xml:space="preserve">the </w:t>
      </w:r>
      <w:r>
        <w:rPr>
          <w:rStyle w:val="Strong"/>
          <w:sz w:val="28"/>
          <w:szCs w:val="28"/>
        </w:rPr>
        <w:t>2024</w:t>
      </w:r>
      <w:r w:rsidR="003D5FBF">
        <w:rPr>
          <w:rStyle w:val="Strong"/>
          <w:sz w:val="28"/>
          <w:szCs w:val="28"/>
        </w:rPr>
        <w:t xml:space="preserve">-25 </w:t>
      </w:r>
      <w:r w:rsidR="00826DD6">
        <w:rPr>
          <w:rStyle w:val="Strong"/>
          <w:sz w:val="28"/>
          <w:szCs w:val="28"/>
        </w:rPr>
        <w:t xml:space="preserve">NFL </w:t>
      </w:r>
      <w:r>
        <w:rPr>
          <w:rStyle w:val="Strong"/>
          <w:sz w:val="28"/>
          <w:szCs w:val="28"/>
        </w:rPr>
        <w:t>Season</w:t>
      </w:r>
    </w:p>
    <w:p w14:paraId="69C14E7E" w14:textId="73D46B9C" w:rsidR="008C74BB" w:rsidRDefault="00826DD6" w:rsidP="00BD54C1">
      <w:pPr>
        <w:pStyle w:val="NormalWeb"/>
        <w:spacing w:before="0" w:beforeAutospacing="0" w:after="0" w:afterAutospacing="0" w:line="252" w:lineRule="auto"/>
        <w:jc w:val="center"/>
        <w:rPr>
          <w:rStyle w:val="Emphasis"/>
          <w:sz w:val="24"/>
          <w:szCs w:val="24"/>
        </w:rPr>
      </w:pPr>
      <w:r>
        <w:rPr>
          <w:rStyle w:val="Emphasis"/>
          <w:sz w:val="24"/>
          <w:szCs w:val="24"/>
        </w:rPr>
        <w:t>Partnership</w:t>
      </w:r>
      <w:r w:rsidR="002B51F3">
        <w:rPr>
          <w:rStyle w:val="Emphasis"/>
          <w:sz w:val="24"/>
          <w:szCs w:val="24"/>
        </w:rPr>
        <w:t xml:space="preserve"> </w:t>
      </w:r>
      <w:r w:rsidR="00C60838">
        <w:rPr>
          <w:rStyle w:val="Emphasis"/>
          <w:sz w:val="24"/>
          <w:szCs w:val="24"/>
        </w:rPr>
        <w:t>names</w:t>
      </w:r>
      <w:r w:rsidR="002B51F3">
        <w:rPr>
          <w:rStyle w:val="Emphasis"/>
          <w:sz w:val="24"/>
          <w:szCs w:val="24"/>
        </w:rPr>
        <w:t xml:space="preserve"> Caesars</w:t>
      </w:r>
      <w:r>
        <w:rPr>
          <w:rStyle w:val="Emphasis"/>
          <w:sz w:val="24"/>
          <w:szCs w:val="24"/>
        </w:rPr>
        <w:t xml:space="preserve"> Sportsbook an</w:t>
      </w:r>
      <w:r w:rsidR="001434D9">
        <w:rPr>
          <w:rStyle w:val="Emphasis"/>
          <w:sz w:val="24"/>
          <w:szCs w:val="24"/>
        </w:rPr>
        <w:t xml:space="preserve"> O</w:t>
      </w:r>
      <w:r w:rsidR="002B51F3">
        <w:rPr>
          <w:rStyle w:val="Emphasis"/>
          <w:sz w:val="24"/>
          <w:szCs w:val="24"/>
        </w:rPr>
        <w:t>fficial</w:t>
      </w:r>
      <w:r w:rsidR="001434D9">
        <w:rPr>
          <w:rStyle w:val="Emphasis"/>
          <w:sz w:val="24"/>
          <w:szCs w:val="24"/>
        </w:rPr>
        <w:t xml:space="preserve"> S</w:t>
      </w:r>
      <w:r w:rsidR="002B51F3">
        <w:rPr>
          <w:rStyle w:val="Emphasis"/>
          <w:sz w:val="24"/>
          <w:szCs w:val="24"/>
        </w:rPr>
        <w:t xml:space="preserve">ports </w:t>
      </w:r>
      <w:r w:rsidR="001434D9">
        <w:rPr>
          <w:rStyle w:val="Emphasis"/>
          <w:sz w:val="24"/>
          <w:szCs w:val="24"/>
        </w:rPr>
        <w:t>B</w:t>
      </w:r>
      <w:r w:rsidR="002B51F3">
        <w:rPr>
          <w:rStyle w:val="Emphasis"/>
          <w:sz w:val="24"/>
          <w:szCs w:val="24"/>
        </w:rPr>
        <w:t xml:space="preserve">etting </w:t>
      </w:r>
      <w:r w:rsidR="001434D9">
        <w:rPr>
          <w:rStyle w:val="Emphasis"/>
          <w:sz w:val="24"/>
          <w:szCs w:val="24"/>
        </w:rPr>
        <w:t>P</w:t>
      </w:r>
      <w:r w:rsidR="002B51F3">
        <w:rPr>
          <w:rStyle w:val="Emphasis"/>
          <w:sz w:val="24"/>
          <w:szCs w:val="24"/>
        </w:rPr>
        <w:t xml:space="preserve">artner </w:t>
      </w:r>
      <w:r w:rsidR="00FC5C2A">
        <w:rPr>
          <w:rStyle w:val="Emphasis"/>
          <w:sz w:val="24"/>
          <w:szCs w:val="24"/>
        </w:rPr>
        <w:br/>
      </w:r>
      <w:r w:rsidR="002B51F3">
        <w:rPr>
          <w:rStyle w:val="Emphasis"/>
          <w:sz w:val="24"/>
          <w:szCs w:val="24"/>
        </w:rPr>
        <w:t xml:space="preserve">and </w:t>
      </w:r>
      <w:r>
        <w:rPr>
          <w:rStyle w:val="Emphasis"/>
          <w:sz w:val="24"/>
          <w:szCs w:val="24"/>
        </w:rPr>
        <w:t xml:space="preserve">Caesars </w:t>
      </w:r>
      <w:r w:rsidR="00987135">
        <w:rPr>
          <w:rStyle w:val="Emphasis"/>
          <w:sz w:val="24"/>
          <w:szCs w:val="24"/>
        </w:rPr>
        <w:t>Entertainment</w:t>
      </w:r>
      <w:r>
        <w:rPr>
          <w:rStyle w:val="Emphasis"/>
          <w:sz w:val="24"/>
          <w:szCs w:val="24"/>
        </w:rPr>
        <w:t xml:space="preserve"> the </w:t>
      </w:r>
      <w:r w:rsidR="001434D9">
        <w:rPr>
          <w:rStyle w:val="Emphasis"/>
          <w:sz w:val="24"/>
          <w:szCs w:val="24"/>
        </w:rPr>
        <w:t>O</w:t>
      </w:r>
      <w:r w:rsidR="002B51F3">
        <w:rPr>
          <w:rStyle w:val="Emphasis"/>
          <w:sz w:val="24"/>
          <w:szCs w:val="24"/>
        </w:rPr>
        <w:t xml:space="preserve">fficial iGaming </w:t>
      </w:r>
      <w:r w:rsidR="001434D9">
        <w:rPr>
          <w:rStyle w:val="Emphasis"/>
          <w:sz w:val="24"/>
          <w:szCs w:val="24"/>
        </w:rPr>
        <w:t>P</w:t>
      </w:r>
      <w:r w:rsidR="002B51F3">
        <w:rPr>
          <w:rStyle w:val="Emphasis"/>
          <w:sz w:val="24"/>
          <w:szCs w:val="24"/>
        </w:rPr>
        <w:t>artner of the Detroit Lions</w:t>
      </w:r>
    </w:p>
    <w:p w14:paraId="4BD78143" w14:textId="77777777" w:rsidR="00A40EAF" w:rsidRDefault="00A40EAF" w:rsidP="00FA4503">
      <w:pPr>
        <w:pStyle w:val="NormalWeb"/>
        <w:spacing w:before="0" w:beforeAutospacing="0" w:after="0" w:afterAutospacing="0" w:line="252" w:lineRule="auto"/>
        <w:jc w:val="center"/>
      </w:pPr>
    </w:p>
    <w:p w14:paraId="392E42E2" w14:textId="1478F9D0" w:rsidR="00826DD6" w:rsidRDefault="002B51F3" w:rsidP="00F8629F">
      <w:pPr>
        <w:pStyle w:val="NormalWeb"/>
        <w:spacing w:before="0" w:beforeAutospacing="0" w:after="0" w:afterAutospacing="0" w:line="252" w:lineRule="auto"/>
      </w:pPr>
      <w:r>
        <w:rPr>
          <w:rStyle w:val="Strong"/>
        </w:rPr>
        <w:t>DETROIT</w:t>
      </w:r>
      <w:r w:rsidR="00923E15" w:rsidRPr="00444257">
        <w:rPr>
          <w:rStyle w:val="Strong"/>
        </w:rPr>
        <w:t xml:space="preserve"> and LAS VEGAS</w:t>
      </w:r>
      <w:r w:rsidR="00011819">
        <w:rPr>
          <w:rStyle w:val="Strong"/>
        </w:rPr>
        <w:t xml:space="preserve"> </w:t>
      </w:r>
      <w:r w:rsidR="00E84C1D" w:rsidRPr="008D08A7">
        <w:rPr>
          <w:rStyle w:val="Strong"/>
        </w:rPr>
        <w:t>(</w:t>
      </w:r>
      <w:r w:rsidRPr="00976104">
        <w:rPr>
          <w:rStyle w:val="Strong"/>
        </w:rPr>
        <w:t xml:space="preserve">Sept. </w:t>
      </w:r>
      <w:r w:rsidR="004044BB" w:rsidRPr="00976104">
        <w:rPr>
          <w:rStyle w:val="Strong"/>
        </w:rPr>
        <w:t>4</w:t>
      </w:r>
      <w:r w:rsidR="00F8629F" w:rsidRPr="00976104">
        <w:rPr>
          <w:rStyle w:val="Strong"/>
        </w:rPr>
        <w:t>, 202</w:t>
      </w:r>
      <w:r w:rsidR="00415540" w:rsidRPr="00976104">
        <w:rPr>
          <w:rStyle w:val="Strong"/>
        </w:rPr>
        <w:t>4</w:t>
      </w:r>
      <w:r w:rsidR="00F8629F">
        <w:rPr>
          <w:rStyle w:val="Strong"/>
        </w:rPr>
        <w:t>)</w:t>
      </w:r>
      <w:r w:rsidR="00F8629F">
        <w:t xml:space="preserve"> –</w:t>
      </w:r>
      <w:r w:rsidR="00826DD6">
        <w:t xml:space="preserve"> </w:t>
      </w:r>
      <w:r w:rsidR="0029794B">
        <w:t>Caesars Entertainment, Inc. (NASDAQ: CZR) ("Caesars")</w:t>
      </w:r>
      <w:r w:rsidR="004144BE">
        <w:t xml:space="preserve"> and </w:t>
      </w:r>
      <w:r w:rsidR="001434D9">
        <w:t>the Detroit Lions</w:t>
      </w:r>
      <w:r w:rsidR="004144BE">
        <w:t xml:space="preserve"> today</w:t>
      </w:r>
      <w:r w:rsidR="001434D9">
        <w:t xml:space="preserve"> announced a new partnership, making </w:t>
      </w:r>
      <w:r w:rsidR="00C60838">
        <w:t>Caesars</w:t>
      </w:r>
      <w:r w:rsidR="001434D9">
        <w:t xml:space="preserve"> Sportsbook </w:t>
      </w:r>
      <w:r w:rsidR="00C60838">
        <w:t xml:space="preserve">an Official Sports Betting </w:t>
      </w:r>
      <w:r w:rsidR="001434D9">
        <w:t xml:space="preserve">Partner </w:t>
      </w:r>
      <w:r w:rsidR="00C60838">
        <w:t xml:space="preserve">and Caesars </w:t>
      </w:r>
      <w:r w:rsidR="00987135">
        <w:t>Entertainment</w:t>
      </w:r>
      <w:r w:rsidR="00C60838">
        <w:t xml:space="preserve"> the Official iGaming Partner </w:t>
      </w:r>
      <w:r w:rsidR="001434D9">
        <w:t>of the</w:t>
      </w:r>
      <w:r w:rsidR="00826DD6">
        <w:t xml:space="preserve"> Detroit Lions.</w:t>
      </w:r>
      <w:r w:rsidR="001434D9">
        <w:t xml:space="preserve"> </w:t>
      </w:r>
      <w:r w:rsidR="00C60838">
        <w:t xml:space="preserve">The </w:t>
      </w:r>
      <w:r w:rsidR="004A2CD8">
        <w:t xml:space="preserve">collaboration </w:t>
      </w:r>
      <w:r w:rsidR="00826DD6">
        <w:t>with the defending NFC North Champions</w:t>
      </w:r>
      <w:r w:rsidR="004144BE">
        <w:t xml:space="preserve"> combines</w:t>
      </w:r>
      <w:r w:rsidR="00826DD6">
        <w:t xml:space="preserve"> </w:t>
      </w:r>
      <w:r w:rsidR="00C60838">
        <w:t>custom fan experiences</w:t>
      </w:r>
      <w:r w:rsidR="004144BE">
        <w:t xml:space="preserve"> for </w:t>
      </w:r>
      <w:hyperlink r:id="rId7" w:history="1">
        <w:r w:rsidR="004144BE" w:rsidRPr="002840F1">
          <w:rPr>
            <w:rStyle w:val="Hyperlink"/>
          </w:rPr>
          <w:t>Caesars Rewards</w:t>
        </w:r>
        <w:r w:rsidR="00205CF2" w:rsidRPr="002840F1">
          <w:rPr>
            <w:rStyle w:val="Hyperlink"/>
          </w:rPr>
          <w:t>®</w:t>
        </w:r>
      </w:hyperlink>
      <w:r w:rsidR="004144BE">
        <w:t xml:space="preserve"> members with</w:t>
      </w:r>
      <w:r w:rsidR="00C60838">
        <w:t xml:space="preserve"> </w:t>
      </w:r>
      <w:r w:rsidR="00F86C7E">
        <w:t xml:space="preserve">dynamic </w:t>
      </w:r>
      <w:r w:rsidR="00C60838">
        <w:t>sponsorship assets</w:t>
      </w:r>
      <w:r w:rsidR="004144BE">
        <w:t xml:space="preserve"> and</w:t>
      </w:r>
      <w:r w:rsidR="00C60838">
        <w:t xml:space="preserve"> the use of official Detroit Lions logos and marks in multiple online casino games </w:t>
      </w:r>
      <w:r w:rsidR="004144BE">
        <w:t>coming to</w:t>
      </w:r>
      <w:r w:rsidR="00826DD6">
        <w:t xml:space="preserve"> Caesar</w:t>
      </w:r>
      <w:r w:rsidR="00C5257A">
        <w:t>s’ d</w:t>
      </w:r>
      <w:r w:rsidR="00F51814">
        <w:t xml:space="preserve">igital </w:t>
      </w:r>
      <w:r w:rsidR="00826DD6">
        <w:t>platforms.</w:t>
      </w:r>
      <w:r w:rsidR="00814DBB">
        <w:t xml:space="preserve"> </w:t>
      </w:r>
    </w:p>
    <w:p w14:paraId="7EDAFFBA" w14:textId="77777777" w:rsidR="00826DD6" w:rsidRDefault="00826DD6" w:rsidP="00F8629F">
      <w:pPr>
        <w:pStyle w:val="NormalWeb"/>
        <w:spacing w:before="0" w:beforeAutospacing="0" w:after="0" w:afterAutospacing="0" w:line="252" w:lineRule="auto"/>
      </w:pPr>
    </w:p>
    <w:p w14:paraId="4C141483" w14:textId="09581571" w:rsidR="00923E15" w:rsidRDefault="00814DBB" w:rsidP="00F8629F">
      <w:pPr>
        <w:pStyle w:val="NormalWeb"/>
        <w:spacing w:before="0" w:beforeAutospacing="0" w:after="0" w:afterAutospacing="0" w:line="252" w:lineRule="auto"/>
      </w:pPr>
      <w:r>
        <w:t>Th</w:t>
      </w:r>
      <w:r w:rsidR="00826DD6">
        <w:t xml:space="preserve">e first online casino </w:t>
      </w:r>
      <w:r w:rsidR="00B03268">
        <w:t xml:space="preserve">game </w:t>
      </w:r>
      <w:r w:rsidR="00826DD6">
        <w:t>launch on behalf of this partnership</w:t>
      </w:r>
      <w:r>
        <w:t xml:space="preserve"> </w:t>
      </w:r>
      <w:r w:rsidR="00826DD6">
        <w:t xml:space="preserve">will be a </w:t>
      </w:r>
      <w:r w:rsidR="00594017" w:rsidRPr="00CE2F8C">
        <w:t>L</w:t>
      </w:r>
      <w:r w:rsidRPr="00CE2F8C">
        <w:t>ive</w:t>
      </w:r>
      <w:r w:rsidR="00594017" w:rsidRPr="00CE2F8C">
        <w:t xml:space="preserve"> D</w:t>
      </w:r>
      <w:r w:rsidRPr="00CE2F8C">
        <w:t>ealer blackjack game</w:t>
      </w:r>
      <w:r>
        <w:t xml:space="preserve"> </w:t>
      </w:r>
      <w:r w:rsidR="0032546F" w:rsidRPr="0032546F">
        <w:t xml:space="preserve">featuring a </w:t>
      </w:r>
      <w:hyperlink r:id="rId8" w:history="1">
        <w:r w:rsidR="0032546F" w:rsidRPr="00C745DA">
          <w:rPr>
            <w:rStyle w:val="Hyperlink"/>
          </w:rPr>
          <w:t>custom-made Detroit Lions felt</w:t>
        </w:r>
      </w:hyperlink>
      <w:r w:rsidR="0032546F">
        <w:t xml:space="preserve">. The game is </w:t>
      </w:r>
      <w:r w:rsidR="00826DD6">
        <w:t>set to go live</w:t>
      </w:r>
      <w:r>
        <w:t xml:space="preserve"> </w:t>
      </w:r>
      <w:r w:rsidR="00826DD6">
        <w:t xml:space="preserve">exclusively in Michigan </w:t>
      </w:r>
      <w:r w:rsidR="0032546F">
        <w:t>at</w:t>
      </w:r>
      <w:r>
        <w:t xml:space="preserve"> the start of the </w:t>
      </w:r>
      <w:r w:rsidR="00826DD6" w:rsidRPr="00826DD6">
        <w:t xml:space="preserve">2024-25 NFL </w:t>
      </w:r>
      <w:r>
        <w:t xml:space="preserve">season on Caesars Palace Online Casino and Caesars Sportsbook &amp; Casino </w:t>
      </w:r>
      <w:r w:rsidR="00826DD6">
        <w:t>for online casino players 21 and older</w:t>
      </w:r>
      <w:r>
        <w:t>.</w:t>
      </w:r>
    </w:p>
    <w:p w14:paraId="68CBEA66" w14:textId="661B7198" w:rsidR="003918F1" w:rsidRDefault="00205CF2" w:rsidP="00330833">
      <w:pPr>
        <w:pStyle w:val="NormalWeb"/>
        <w:spacing w:line="252" w:lineRule="auto"/>
      </w:pPr>
      <w:r w:rsidRPr="003D79FF">
        <w:t>“</w:t>
      </w:r>
      <w:r>
        <w:t xml:space="preserve">We’re thrilled to partner with the Detroit Lions to bring opportunities to their fans that </w:t>
      </w:r>
      <w:r w:rsidR="007F76A8">
        <w:t>cater</w:t>
      </w:r>
      <w:r>
        <w:t xml:space="preserve"> to their interests and </w:t>
      </w:r>
      <w:r w:rsidR="007F76A8">
        <w:t xml:space="preserve">are </w:t>
      </w:r>
      <w:r>
        <w:t xml:space="preserve">unique to the royal experience only Caesars can deliver,” </w:t>
      </w:r>
      <w:r w:rsidR="001267F3">
        <w:t>said Eric Hession</w:t>
      </w:r>
      <w:r w:rsidR="001267F3" w:rsidRPr="00CE6A63">
        <w:t>,</w:t>
      </w:r>
      <w:r w:rsidR="001267F3" w:rsidRPr="003D79FF">
        <w:t xml:space="preserve"> President of Caesars Digital. </w:t>
      </w:r>
      <w:r w:rsidRPr="003D79FF">
        <w:t>“</w:t>
      </w:r>
      <w:r>
        <w:t>We’ve enjoyed a great relationship with sports fans in Michigan</w:t>
      </w:r>
      <w:r w:rsidR="00711B13">
        <w:t xml:space="preserve">, and partnering with one of the most passionate fan bases in the NFL will help us </w:t>
      </w:r>
      <w:r>
        <w:t>grow that connection</w:t>
      </w:r>
      <w:r w:rsidR="00F86C7E">
        <w:t xml:space="preserve"> as we continue to expand our offerings in the state with the launch of Horseshoe </w:t>
      </w:r>
      <w:r w:rsidR="007D4F32">
        <w:t xml:space="preserve">Online </w:t>
      </w:r>
      <w:r w:rsidR="00F86C7E">
        <w:t>Casino</w:t>
      </w:r>
      <w:r w:rsidR="007D4F32">
        <w:t xml:space="preserve"> later</w:t>
      </w:r>
      <w:r w:rsidR="00B03268">
        <w:t xml:space="preserve"> this year</w:t>
      </w:r>
      <w:r>
        <w:t>.”</w:t>
      </w:r>
    </w:p>
    <w:p w14:paraId="471DF2CE" w14:textId="77777777" w:rsidR="002E0EF2" w:rsidRPr="002E0EF2" w:rsidRDefault="002E0EF2" w:rsidP="004B6627">
      <w:pPr>
        <w:pStyle w:val="NormalWeb"/>
        <w:spacing w:line="252" w:lineRule="auto"/>
      </w:pPr>
      <w:r w:rsidRPr="002E0EF2">
        <w:t>"As we embark on this season, we're proud to enhance our fan experiences with Caesars Entertainment,” said Detroit Lions Vice President of Corporate Partnership Mace Aluia. "This partnership will unite Lions fans who are passionate about the team, offering them exclusive opportunities to engage with us both at Gamedays at Ford Field and through Caesars' digital platforms here in Michigan.”</w:t>
      </w:r>
    </w:p>
    <w:p w14:paraId="08731F4B" w14:textId="0A284CFB" w:rsidR="004D5169" w:rsidRPr="004B6627" w:rsidRDefault="00AE30C7" w:rsidP="004B6627">
      <w:pPr>
        <w:pStyle w:val="NormalWeb"/>
        <w:spacing w:line="252" w:lineRule="auto"/>
        <w:rPr>
          <w:b/>
          <w:bCs/>
        </w:rPr>
      </w:pPr>
      <w:r>
        <w:t>Caesars</w:t>
      </w:r>
      <w:r w:rsidR="00205CF2">
        <w:t xml:space="preserve"> </w:t>
      </w:r>
      <w:r>
        <w:t>brands</w:t>
      </w:r>
      <w:r w:rsidR="00711B13">
        <w:t>, including Caesars Sportsbook, Caesars Sportsbook &amp; Casino,</w:t>
      </w:r>
      <w:r w:rsidR="00AA3DD0">
        <w:t xml:space="preserve"> </w:t>
      </w:r>
      <w:r w:rsidR="00711B13">
        <w:t>Caesars Palace Online Casino</w:t>
      </w:r>
      <w:r w:rsidR="00AA3DD0">
        <w:t>, and Horseshoe Online Casino</w:t>
      </w:r>
      <w:r w:rsidR="00F11585">
        <w:t>,</w:t>
      </w:r>
      <w:r>
        <w:t xml:space="preserve"> will be featured</w:t>
      </w:r>
      <w:r w:rsidR="00205CF2">
        <w:t xml:space="preserve"> </w:t>
      </w:r>
      <w:r>
        <w:t>throughout Ford Field</w:t>
      </w:r>
      <w:r w:rsidR="00205CF2">
        <w:t xml:space="preserve"> during Lions games</w:t>
      </w:r>
      <w:r w:rsidR="004A2CD8">
        <w:rPr>
          <w:rStyle w:val="ui-provider"/>
        </w:rPr>
        <w:t xml:space="preserve">. </w:t>
      </w:r>
      <w:r w:rsidR="00981080">
        <w:rPr>
          <w:rStyle w:val="ui-provider"/>
        </w:rPr>
        <w:t xml:space="preserve">Additionally, </w:t>
      </w:r>
      <w:r w:rsidR="004A2CD8">
        <w:rPr>
          <w:rStyle w:val="ui-provider"/>
        </w:rPr>
        <w:t>Caesars brands will also be featured in radio spots on the Detroit Lions Radio Network and</w:t>
      </w:r>
      <w:r w:rsidR="00205CF2">
        <w:rPr>
          <w:rStyle w:val="ui-provider"/>
        </w:rPr>
        <w:t xml:space="preserve"> in team</w:t>
      </w:r>
      <w:r w:rsidR="004D5169">
        <w:rPr>
          <w:rStyle w:val="ui-provider"/>
        </w:rPr>
        <w:t xml:space="preserve"> digital and social media.</w:t>
      </w:r>
      <w:r w:rsidR="00AA3DD0">
        <w:rPr>
          <w:rStyle w:val="ui-provider"/>
        </w:rPr>
        <w:t xml:space="preserve"> </w:t>
      </w:r>
    </w:p>
    <w:p w14:paraId="21DB7E50" w14:textId="26B8B104" w:rsidR="004144BE" w:rsidRPr="008367D6" w:rsidRDefault="00594017" w:rsidP="00594017">
      <w:pPr>
        <w:pStyle w:val="NormalWeb"/>
      </w:pPr>
      <w:r>
        <w:t>This partnership builds on Caesars Entertainment’s presence in the region complementing its operation of the world-class destination, Caesars Windsor, located just across the Detroit River in Windsor, Ontario. The destination celebrated t</w:t>
      </w:r>
      <w:r w:rsidRPr="00143246">
        <w:t xml:space="preserve">he grand opening of Ontario’s first full-service sportsbook, Caesars </w:t>
      </w:r>
      <w:r w:rsidRPr="00143246">
        <w:lastRenderedPageBreak/>
        <w:t>Sportsbook at Caesars Windsor</w:t>
      </w:r>
      <w:r>
        <w:t>, in January 2023</w:t>
      </w:r>
      <w:r w:rsidR="00711B13">
        <w:t>,</w:t>
      </w:r>
      <w:r>
        <w:t xml:space="preserve"> providing a</w:t>
      </w:r>
      <w:r w:rsidR="00B97AA2">
        <w:t xml:space="preserve">n elevated </w:t>
      </w:r>
      <w:r w:rsidR="00A41E17">
        <w:t>environment</w:t>
      </w:r>
      <w:r w:rsidRPr="00143246">
        <w:t xml:space="preserve"> </w:t>
      </w:r>
      <w:r>
        <w:t xml:space="preserve">for sports fans and fans of the Detroit Lions </w:t>
      </w:r>
      <w:r w:rsidR="00A41E17">
        <w:t>to enjoy and wager on marque sporting events</w:t>
      </w:r>
      <w:r>
        <w:t>.</w:t>
      </w:r>
    </w:p>
    <w:p w14:paraId="7F60B51B" w14:textId="3859E50E" w:rsidR="008367D6" w:rsidRDefault="009064FF" w:rsidP="008367D6">
      <w:pPr>
        <w:pStyle w:val="NormalWeb"/>
        <w:spacing w:before="0" w:beforeAutospacing="0" w:after="0" w:afterAutospacing="0" w:line="252" w:lineRule="auto"/>
      </w:pPr>
      <w:r w:rsidRPr="00A11579">
        <w:t>Caesars Sportsbook</w:t>
      </w:r>
      <w:r w:rsidR="00C872DB">
        <w:t xml:space="preserve"> has offered</w:t>
      </w:r>
      <w:r w:rsidR="008367D6">
        <w:t xml:space="preserve"> </w:t>
      </w:r>
      <w:r w:rsidR="00A41E17">
        <w:t>in</w:t>
      </w:r>
      <w:r w:rsidR="00C872DB">
        <w:t>-</w:t>
      </w:r>
      <w:r w:rsidR="00A41E17">
        <w:t>person</w:t>
      </w:r>
      <w:r w:rsidR="00C872DB">
        <w:t xml:space="preserve"> sports wagering</w:t>
      </w:r>
      <w:r w:rsidR="001105AC">
        <w:t xml:space="preserve"> in</w:t>
      </w:r>
      <w:r w:rsidR="008367D6">
        <w:t xml:space="preserve"> Michigan since </w:t>
      </w:r>
      <w:r w:rsidR="001105AC">
        <w:t>2020 and mobile</w:t>
      </w:r>
      <w:r w:rsidR="00C872DB">
        <w:t xml:space="preserve"> sports wagering in the state</w:t>
      </w:r>
      <w:r w:rsidR="001105AC">
        <w:t xml:space="preserve"> since 2021</w:t>
      </w:r>
      <w:r w:rsidR="00F86C7E">
        <w:t xml:space="preserve"> via a partnership with the Grand Traverse Band of Ottawa and Chippewa Indians</w:t>
      </w:r>
      <w:r w:rsidR="00C872DB">
        <w:t>,</w:t>
      </w:r>
      <w:r w:rsidR="00143246">
        <w:t xml:space="preserve"> </w:t>
      </w:r>
      <w:r w:rsidR="00FC5C2A">
        <w:t>provid</w:t>
      </w:r>
      <w:r w:rsidR="00C872DB">
        <w:t>ing</w:t>
      </w:r>
      <w:r w:rsidR="00FC5C2A">
        <w:t xml:space="preserve"> an industry-</w:t>
      </w:r>
      <w:r w:rsidR="00FC5C2A" w:rsidRPr="00985437">
        <w:t>leading sports betting experience</w:t>
      </w:r>
      <w:r w:rsidR="001673AD" w:rsidRPr="00985437">
        <w:t xml:space="preserve"> via the Caesars Sportsbook &amp; Casino</w:t>
      </w:r>
      <w:r w:rsidR="00143246" w:rsidRPr="00985437">
        <w:t xml:space="preserve"> mobile app and desktop platform. </w:t>
      </w:r>
      <w:bookmarkStart w:id="0" w:name="_Hlk92467960"/>
      <w:bookmarkStart w:id="1" w:name="_Hlk92468250"/>
      <w:r w:rsidR="00415540" w:rsidRPr="00985437">
        <w:t xml:space="preserve">Every wager placed </w:t>
      </w:r>
      <w:r w:rsidR="0045063C" w:rsidRPr="00985437">
        <w:t>on</w:t>
      </w:r>
      <w:r w:rsidR="00415540" w:rsidRPr="00985437">
        <w:t xml:space="preserve"> the Caesars Sportsbook</w:t>
      </w:r>
      <w:r w:rsidR="0045063C" w:rsidRPr="00985437">
        <w:t xml:space="preserve"> &amp; Casino</w:t>
      </w:r>
      <w:r w:rsidR="00415540" w:rsidRPr="00985437">
        <w:t xml:space="preserve"> app </w:t>
      </w:r>
      <w:r w:rsidR="00773A82" w:rsidRPr="00985437">
        <w:t xml:space="preserve">in the United States </w:t>
      </w:r>
      <w:r w:rsidR="00415540" w:rsidRPr="00985437">
        <w:t>earns Reward Credits</w:t>
      </w:r>
      <w:r w:rsidR="002840F1" w:rsidRPr="00985437">
        <w:t>, which are</w:t>
      </w:r>
      <w:r w:rsidR="00415540" w:rsidRPr="00985437">
        <w:t xml:space="preserve"> redeemable for</w:t>
      </w:r>
      <w:r w:rsidR="00981080" w:rsidRPr="00985437">
        <w:t xml:space="preserve"> unforgettable experiences through</w:t>
      </w:r>
      <w:r w:rsidR="00415540" w:rsidRPr="00985437">
        <w:t xml:space="preserve"> the industry-leading loyalty program Caesars Rewards</w:t>
      </w:r>
      <w:r w:rsidR="002840F1" w:rsidRPr="00985437">
        <w:t xml:space="preserve"> and </w:t>
      </w:r>
      <w:r w:rsidR="0058216B" w:rsidRPr="00985437">
        <w:t xml:space="preserve">can also be used to wager directly </w:t>
      </w:r>
      <w:r w:rsidR="00725ABD" w:rsidRPr="00985437">
        <w:t>in the app</w:t>
      </w:r>
      <w:r w:rsidR="0058216B" w:rsidRPr="00985437">
        <w:t>.</w:t>
      </w:r>
      <w:bookmarkEnd w:id="0"/>
      <w:bookmarkEnd w:id="1"/>
      <w:r w:rsidR="008367D6">
        <w:t xml:space="preserve"> </w:t>
      </w:r>
    </w:p>
    <w:p w14:paraId="7AB34684" w14:textId="25F87020" w:rsidR="001B196A" w:rsidRDefault="001B196A" w:rsidP="00415540">
      <w:pPr>
        <w:pStyle w:val="NormalWeb"/>
      </w:pPr>
      <w:r>
        <w:t xml:space="preserve">In 2023, </w:t>
      </w:r>
      <w:r w:rsidR="00297E70">
        <w:t>Caesars</w:t>
      </w:r>
      <w:r w:rsidR="00987135">
        <w:t xml:space="preserve"> </w:t>
      </w:r>
      <w:r w:rsidR="00D43066">
        <w:t xml:space="preserve">launched </w:t>
      </w:r>
      <w:hyperlink r:id="rId9" w:history="1">
        <w:r w:rsidR="00D43066" w:rsidRPr="00D43066">
          <w:rPr>
            <w:rStyle w:val="Hyperlink"/>
          </w:rPr>
          <w:t>Caesars Palace Online Casino</w:t>
        </w:r>
      </w:hyperlink>
      <w:r w:rsidR="00A47A5C">
        <w:t>,</w:t>
      </w:r>
      <w:r w:rsidR="00D43066">
        <w:t xml:space="preserve"> bringing the most iconic brand in gaming and the most rewarding place to play casino games on the Las Vegas Strip to online casino players. The easy-to-navigate online casino app and desktop platform extend</w:t>
      </w:r>
      <w:r w:rsidR="00F577D9">
        <w:t>s</w:t>
      </w:r>
      <w:r w:rsidR="00D43066">
        <w:t xml:space="preserve"> the legendary Caesars Palace brand to users' palms</w:t>
      </w:r>
      <w:r w:rsidR="007837DB">
        <w:t xml:space="preserve"> and is</w:t>
      </w:r>
      <w:r w:rsidR="00F72C18">
        <w:t xml:space="preserve"> currently available in five states</w:t>
      </w:r>
      <w:r w:rsidR="00F577D9">
        <w:t xml:space="preserve"> and </w:t>
      </w:r>
      <w:r w:rsidR="00F72C18">
        <w:t>provinces, including Michigan and Ontario.</w:t>
      </w:r>
      <w:r w:rsidR="00B03268">
        <w:t xml:space="preserve"> </w:t>
      </w:r>
      <w:r w:rsidR="00987135">
        <w:t>The Company</w:t>
      </w:r>
      <w:r w:rsidR="00B03268">
        <w:t xml:space="preserve"> also recently partnered with Sault Ste. Marie Tribe of Chippewa Indians and intends to launch the Ho</w:t>
      </w:r>
      <w:r w:rsidR="00AA3DD0">
        <w:t>r</w:t>
      </w:r>
      <w:r w:rsidR="00B03268">
        <w:t xml:space="preserve">seshoe </w:t>
      </w:r>
      <w:r w:rsidR="00AA3DD0">
        <w:t xml:space="preserve">Online </w:t>
      </w:r>
      <w:r w:rsidR="00B03268">
        <w:t xml:space="preserve">Casino online gaming brand in Michigan in 2024. </w:t>
      </w:r>
    </w:p>
    <w:p w14:paraId="50B85D5C" w14:textId="711A850D" w:rsidR="00130220" w:rsidRDefault="00130220" w:rsidP="00130220">
      <w:pPr>
        <w:spacing w:line="252" w:lineRule="auto"/>
      </w:pPr>
      <w:r w:rsidRPr="001571EF">
        <w:t xml:space="preserve">Caesars </w:t>
      </w:r>
      <w:r>
        <w:t xml:space="preserve">Entertainment remains committed to </w:t>
      </w:r>
      <w:r w:rsidRPr="001571EF">
        <w:t>emphasiz</w:t>
      </w:r>
      <w:r>
        <w:t>ing</w:t>
      </w:r>
      <w:r w:rsidRPr="001571EF">
        <w:t xml:space="preserve"> </w:t>
      </w:r>
      <w:r>
        <w:t>R</w:t>
      </w:r>
      <w:r w:rsidRPr="001571EF">
        <w:t xml:space="preserve">esponsible </w:t>
      </w:r>
      <w:r>
        <w:t>G</w:t>
      </w:r>
      <w:r w:rsidRPr="001571EF">
        <w:t xml:space="preserve">aming education as Caesars Sportsbook </w:t>
      </w:r>
      <w:r>
        <w:t>expands into more jurisdictions</w:t>
      </w:r>
      <w:r w:rsidRPr="001571EF">
        <w:t>.</w:t>
      </w:r>
      <w:r w:rsidRPr="000E3FFB">
        <w:rPr>
          <w:rFonts w:eastAsia="Times New Roman"/>
        </w:rPr>
        <w:t xml:space="preserve"> </w:t>
      </w:r>
      <w:r w:rsidR="008367D6">
        <w:rPr>
          <w:rStyle w:val="ui-provider"/>
        </w:rPr>
        <w:t>In March 2024, Caesars Sportsbook received the prestigious RG Check accreditation from the Responsible Gambling Council in Ontario, Canada, which recognizes companies that achieve the highest standards for their Responsible Gaming practices. </w:t>
      </w:r>
    </w:p>
    <w:p w14:paraId="409935F9" w14:textId="77777777" w:rsidR="00130220" w:rsidRDefault="00130220" w:rsidP="007B2A0B">
      <w:pPr>
        <w:pStyle w:val="NormalWeb"/>
        <w:spacing w:before="0" w:beforeAutospacing="0" w:after="0" w:afterAutospacing="0" w:line="252" w:lineRule="auto"/>
      </w:pPr>
    </w:p>
    <w:p w14:paraId="3858D360" w14:textId="69F10D76" w:rsidR="00C4095A" w:rsidRDefault="00C4095A" w:rsidP="00C4095A">
      <w:pPr>
        <w:pStyle w:val="NormalWeb"/>
        <w:spacing w:before="0" w:beforeAutospacing="0" w:after="0" w:afterAutospacing="0" w:line="252" w:lineRule="auto"/>
      </w:pPr>
      <w:r w:rsidRPr="00712005">
        <w:t xml:space="preserve">For real-time industry updates and to join the empire of like-minded Caesars, players can engage with the Caesars Sportsbook social handle @CaesarsSports on </w:t>
      </w:r>
      <w:r>
        <w:t>X</w:t>
      </w:r>
      <w:r w:rsidRPr="00712005">
        <w:t>, Instagram, and Facebook.</w:t>
      </w:r>
      <w:r>
        <w:rPr>
          <w:color w:val="212529"/>
          <w:shd w:val="clear" w:color="auto" w:fill="FFFFFF"/>
        </w:rPr>
        <w:t> </w:t>
      </w:r>
    </w:p>
    <w:p w14:paraId="3F0B5E29" w14:textId="124EA1A6" w:rsidR="00F8629F" w:rsidRDefault="00F8629F" w:rsidP="00F8629F">
      <w:pPr>
        <w:pStyle w:val="NormalWeb"/>
        <w:spacing w:before="0" w:beforeAutospacing="0" w:after="0" w:afterAutospacing="0" w:line="252" w:lineRule="auto"/>
      </w:pPr>
    </w:p>
    <w:p w14:paraId="4889384E" w14:textId="71C2FB2D" w:rsidR="00F8629F" w:rsidRPr="004B7100" w:rsidRDefault="00F8629F" w:rsidP="0094170C">
      <w:pPr>
        <w:pStyle w:val="NormalWeb"/>
        <w:spacing w:before="0" w:beforeAutospacing="0" w:after="0" w:afterAutospacing="0" w:line="252" w:lineRule="auto"/>
        <w:jc w:val="center"/>
        <w:rPr>
          <w:i/>
          <w:iCs/>
        </w:rPr>
      </w:pPr>
      <w:r w:rsidRPr="004B7100">
        <w:rPr>
          <w:i/>
          <w:iCs/>
        </w:rPr>
        <w:t># # #</w:t>
      </w:r>
      <w:r w:rsidR="002840F1" w:rsidRPr="004B7100">
        <w:rPr>
          <w:i/>
          <w:iCs/>
        </w:rPr>
        <w:br/>
      </w:r>
    </w:p>
    <w:p w14:paraId="76911B98" w14:textId="6A357576" w:rsidR="00F8629F" w:rsidRDefault="00007B9B" w:rsidP="005273A6">
      <w:pPr>
        <w:pStyle w:val="NormalWeb"/>
        <w:shd w:val="clear" w:color="auto" w:fill="FFFFFF"/>
        <w:spacing w:before="0" w:beforeAutospacing="0"/>
        <w:rPr>
          <w:color w:val="0E101A"/>
        </w:rPr>
      </w:pPr>
      <w:r w:rsidRPr="009B7A28">
        <w:rPr>
          <w:rFonts w:asciiTheme="minorHAnsi" w:hAnsiTheme="minorHAnsi" w:cstheme="minorHAnsi"/>
          <w:b/>
          <w:bCs/>
          <w:u w:val="single"/>
        </w:rPr>
        <w:t xml:space="preserve">About Caesars Entertainment, Inc. </w:t>
      </w:r>
      <w:r>
        <w:rPr>
          <w:rFonts w:asciiTheme="minorHAnsi" w:hAnsiTheme="minorHAnsi" w:cstheme="minorHAnsi"/>
          <w:b/>
          <w:bCs/>
          <w:u w:val="single"/>
        </w:rPr>
        <w:br/>
      </w:r>
      <w:r w:rsidR="00C4095A">
        <w:rPr>
          <w:color w:val="0E101A"/>
        </w:rPr>
        <w:t xml:space="preserve">Caesars Entertainment, Inc. (NASDAQ: CZR) is the largest casino-entertainment Company in the U.S. and one of the world’s most diversified casino-entertainment providers. Since its beginning in Reno, NV, in 1937, Caesars Entertainment, Inc. has grown through development of new resorts, expansions and acquisitions. Caesars Entertainment, Inc.’s resorts operate primarily under the Caesars®, Harrah’s®, </w:t>
      </w:r>
      <w:r w:rsidR="00C4095A">
        <w:rPr>
          <w:rFonts w:cstheme="minorHAnsi"/>
          <w:color w:val="0E101A"/>
        </w:rPr>
        <w:t xml:space="preserve">Horseshoe®, and Eldorado® brand names. Caesars Entertainment, Inc. offers diversified gaming, entertainment and hospitality amenities, one-of-a-kind destinations, and a full suite of mobile and online gaming and sports betting experiences. All tied to its industry-leading Caesars Rewards loyalty program, the Company focuses on building value with its guests through a unique combination of impeccable service, operational </w:t>
      </w:r>
      <w:proofErr w:type="gramStart"/>
      <w:r w:rsidR="00C4095A">
        <w:rPr>
          <w:rFonts w:cstheme="minorHAnsi"/>
          <w:color w:val="0E101A"/>
        </w:rPr>
        <w:t>excellence</w:t>
      </w:r>
      <w:proofErr w:type="gramEnd"/>
      <w:r w:rsidR="00C4095A">
        <w:rPr>
          <w:rFonts w:cstheme="minorHAnsi"/>
          <w:color w:val="0E101A"/>
        </w:rPr>
        <w:t xml:space="preserve"> and technology leadership. </w:t>
      </w:r>
      <w:r w:rsidR="00C4095A">
        <w:rPr>
          <w:color w:val="0E101A"/>
        </w:rPr>
        <w:t xml:space="preserve">Caesars is committed to its employees, suppliers, </w:t>
      </w:r>
      <w:proofErr w:type="gramStart"/>
      <w:r w:rsidR="00C4095A">
        <w:rPr>
          <w:color w:val="0E101A"/>
        </w:rPr>
        <w:t>communities</w:t>
      </w:r>
      <w:proofErr w:type="gramEnd"/>
      <w:r w:rsidR="00C4095A">
        <w:rPr>
          <w:color w:val="0E101A"/>
        </w:rPr>
        <w:t xml:space="preserve"> and the environment through its PEOPLE PLANET PLAY framework. Know When To Stop Before You </w:t>
      </w:r>
      <w:proofErr w:type="gramStart"/>
      <w:r w:rsidR="00C4095A">
        <w:rPr>
          <w:color w:val="0E101A"/>
        </w:rPr>
        <w:t>Start.®</w:t>
      </w:r>
      <w:proofErr w:type="gramEnd"/>
      <w:r w:rsidR="00C4095A">
        <w:rPr>
          <w:color w:val="0E101A"/>
        </w:rPr>
        <w:t xml:space="preserve"> Gambling Problem? Call or text 1-800-GAMBLER. For more information, please visit </w:t>
      </w:r>
      <w:hyperlink r:id="rId10" w:history="1">
        <w:r w:rsidR="00C4095A">
          <w:rPr>
            <w:rStyle w:val="Hyperlink"/>
          </w:rPr>
          <w:t>www.caesars.com/corporate</w:t>
        </w:r>
      </w:hyperlink>
      <w:r w:rsidR="00C4095A">
        <w:rPr>
          <w:color w:val="0E101A"/>
        </w:rPr>
        <w:t>.</w:t>
      </w:r>
    </w:p>
    <w:p w14:paraId="4026B42D" w14:textId="7C3B93DB" w:rsidR="00C719B4" w:rsidRPr="00C719B4" w:rsidRDefault="00C719B4" w:rsidP="00C719B4">
      <w:pPr>
        <w:pStyle w:val="NormalWeb"/>
        <w:shd w:val="clear" w:color="auto" w:fill="FFFFFF"/>
        <w:rPr>
          <w:b/>
          <w:bCs/>
          <w:color w:val="0E101A"/>
          <w:u w:val="single"/>
        </w:rPr>
      </w:pPr>
      <w:r>
        <w:rPr>
          <w:b/>
          <w:bCs/>
          <w:color w:val="0E101A"/>
          <w:u w:val="single"/>
        </w:rPr>
        <w:t>About the Detroit Lions</w:t>
      </w:r>
      <w:r>
        <w:rPr>
          <w:b/>
          <w:bCs/>
          <w:color w:val="0E101A"/>
          <w:u w:val="single"/>
        </w:rPr>
        <w:br/>
      </w:r>
      <w:r>
        <w:rPr>
          <w:color w:val="0E101A"/>
        </w:rPr>
        <w:t xml:space="preserve">The Detroit Lions are a professional American football team based in Detroit, Michigan. They are members of the North Division of the National Football Conference (NFC) in the National Football League (NFL) and play their home games at Ford Field in downtown Detroit. The team relocated to Detroit in 1934 and is the NFL's fifth oldest franchise. The Detroit Lions’ most recent NFL postseason </w:t>
      </w:r>
      <w:r>
        <w:rPr>
          <w:color w:val="0E101A"/>
        </w:rPr>
        <w:lastRenderedPageBreak/>
        <w:t>appearance was the NFC Championship game following a 12-5 record and an NFC North title during the 2023 season. For more information, please visit </w:t>
      </w:r>
      <w:hyperlink r:id="rId11" w:history="1">
        <w:r>
          <w:rPr>
            <w:rStyle w:val="Hyperlink"/>
            <w:u w:val="none"/>
          </w:rPr>
          <w:t>www.detroitlions.com</w:t>
        </w:r>
      </w:hyperlink>
      <w:r>
        <w:rPr>
          <w:color w:val="0E101A"/>
        </w:rPr>
        <w:t>.</w:t>
      </w:r>
    </w:p>
    <w:p w14:paraId="631D5357" w14:textId="45C376BB" w:rsidR="0083342C" w:rsidRDefault="0083342C" w:rsidP="00FC5C2A">
      <w:pPr>
        <w:pStyle w:val="NormalWeb"/>
        <w:shd w:val="clear" w:color="auto" w:fill="FFFFFF"/>
        <w:rPr>
          <w:color w:val="0E101A"/>
        </w:rPr>
      </w:pPr>
      <w:r>
        <w:rPr>
          <w:b/>
          <w:bCs/>
          <w:color w:val="0E101A"/>
          <w:u w:val="single"/>
        </w:rPr>
        <w:t xml:space="preserve">Responsible Gaming in </w:t>
      </w:r>
      <w:r w:rsidR="00FC5C2A">
        <w:rPr>
          <w:b/>
          <w:bCs/>
          <w:color w:val="0E101A"/>
          <w:u w:val="single"/>
        </w:rPr>
        <w:t>Michigan</w:t>
      </w:r>
      <w:r>
        <w:rPr>
          <w:b/>
          <w:bCs/>
          <w:color w:val="0E101A"/>
          <w:u w:val="single"/>
        </w:rPr>
        <w:br/>
      </w:r>
      <w:r w:rsidR="00173376" w:rsidRPr="00173376">
        <w:rPr>
          <w:color w:val="0E101A"/>
        </w:rPr>
        <w:t xml:space="preserve">Must be 21 or older to gamble. Know When To Stop Before You </w:t>
      </w:r>
      <w:proofErr w:type="gramStart"/>
      <w:r w:rsidR="00173376" w:rsidRPr="00173376">
        <w:rPr>
          <w:color w:val="0E101A"/>
        </w:rPr>
        <w:t>Start.®</w:t>
      </w:r>
      <w:proofErr w:type="gramEnd"/>
      <w:r w:rsidR="00173376" w:rsidRPr="00173376">
        <w:rPr>
          <w:color w:val="0E101A"/>
        </w:rPr>
        <w:t xml:space="preserve"> Gambling Problem? Call 1-800-GAMBLER, text 800GAM (800426), or visit </w:t>
      </w:r>
      <w:hyperlink r:id="rId12" w:tgtFrame="_blank" w:history="1">
        <w:r w:rsidR="00173376" w:rsidRPr="00173376">
          <w:rPr>
            <w:rStyle w:val="Hyperlink"/>
          </w:rPr>
          <w:t>1800gamblerchat.org</w:t>
        </w:r>
      </w:hyperlink>
      <w:r w:rsidR="00173376" w:rsidRPr="00173376">
        <w:rPr>
          <w:color w:val="0E101A"/>
        </w:rPr>
        <w:t>.</w:t>
      </w:r>
    </w:p>
    <w:p w14:paraId="16C4326A" w14:textId="4C3E9501" w:rsidR="00EE6E79" w:rsidRPr="00362E48" w:rsidRDefault="00EE6E79" w:rsidP="00FC5C2A">
      <w:pPr>
        <w:pStyle w:val="NormalWeb"/>
        <w:shd w:val="clear" w:color="auto" w:fill="FFFFFF"/>
        <w:rPr>
          <w:rStyle w:val="Strong"/>
          <w:color w:val="0E101A"/>
          <w:u w:val="single"/>
        </w:rPr>
      </w:pPr>
      <w:r>
        <w:rPr>
          <w:b/>
          <w:bCs/>
          <w:color w:val="0E101A"/>
          <w:u w:val="single"/>
        </w:rPr>
        <w:t>Responsible Gaming</w:t>
      </w:r>
      <w:r w:rsidR="00362E48">
        <w:rPr>
          <w:b/>
          <w:bCs/>
          <w:color w:val="0E101A"/>
          <w:u w:val="single"/>
        </w:rPr>
        <w:br/>
      </w:r>
      <w:r w:rsidR="00362E48">
        <w:rPr>
          <w:rStyle w:val="Strong"/>
          <w:color w:val="000000"/>
        </w:rPr>
        <w:t>Casino app &amp; website available in MI, NJ, PA, WV and ON only.</w:t>
      </w:r>
      <w:r>
        <w:rPr>
          <w:b/>
          <w:bCs/>
          <w:color w:val="0E101A"/>
          <w:u w:val="single"/>
        </w:rPr>
        <w:br/>
      </w:r>
      <w:r w:rsidR="00362E48" w:rsidRPr="00362E48">
        <w:rPr>
          <w:color w:val="0E101A"/>
        </w:rPr>
        <w:t xml:space="preserve">Must be 21+ and physically present in MI, NJ, </w:t>
      </w:r>
      <w:proofErr w:type="gramStart"/>
      <w:r w:rsidR="00362E48" w:rsidRPr="00362E48">
        <w:rPr>
          <w:color w:val="0E101A"/>
        </w:rPr>
        <w:t>PA</w:t>
      </w:r>
      <w:proofErr w:type="gramEnd"/>
      <w:r w:rsidR="00362E48" w:rsidRPr="00362E48">
        <w:rPr>
          <w:color w:val="0E101A"/>
        </w:rPr>
        <w:t xml:space="preserve"> and WV only. See CaesarsPalaceOnline.com for full terms. Void where prohibited. Know When </w:t>
      </w:r>
      <w:proofErr w:type="gramStart"/>
      <w:r w:rsidR="00362E48" w:rsidRPr="00362E48">
        <w:rPr>
          <w:color w:val="0E101A"/>
        </w:rPr>
        <w:t>To</w:t>
      </w:r>
      <w:proofErr w:type="gramEnd"/>
      <w:r w:rsidR="00362E48" w:rsidRPr="00362E48">
        <w:rPr>
          <w:color w:val="0E101A"/>
        </w:rPr>
        <w:t xml:space="preserve"> Stop Before You Start®. Gambling Problem? MI, NJ, WV, PA (Affiliated with Harrah's Philadelphia): If you or someone you know has a gambling problem, crisis counseling and referral services can be accessed by calling 1-800-GAMBLER (1-800-426-2537) or WV: Visit 1800gambler.net; ON: Visit connexontario.ca or call 1-866-531-2600 or text CONNEX to 247247. Accruing Caesars Rewards credits is currently not available in Ontario when using Caesars Palace Online Casino and Caesars Sportsbook &amp; Casino. ©2024, Caesars Entertainment</w:t>
      </w:r>
    </w:p>
    <w:p w14:paraId="37DC8291" w14:textId="76FD0107" w:rsidR="00F8629F" w:rsidRDefault="00F8629F" w:rsidP="00F8629F">
      <w:pPr>
        <w:pStyle w:val="NormalWeb"/>
        <w:spacing w:before="0" w:beforeAutospacing="0" w:after="0" w:afterAutospacing="0" w:line="252" w:lineRule="auto"/>
      </w:pPr>
      <w:r>
        <w:rPr>
          <w:rStyle w:val="Strong"/>
        </w:rPr>
        <w:t>Media Contacts:</w:t>
      </w:r>
    </w:p>
    <w:p w14:paraId="2189C154" w14:textId="3325373C" w:rsidR="00F8629F" w:rsidRDefault="00F8629F" w:rsidP="00F8629F">
      <w:pPr>
        <w:pStyle w:val="NormalWeb"/>
        <w:spacing w:before="0" w:beforeAutospacing="0" w:after="0" w:afterAutospacing="0" w:line="252" w:lineRule="auto"/>
      </w:pPr>
      <w:r>
        <w:t xml:space="preserve">Brad Harwood, </w:t>
      </w:r>
      <w:hyperlink r:id="rId13" w:history="1">
        <w:r>
          <w:rPr>
            <w:rStyle w:val="Hyperlink"/>
          </w:rPr>
          <w:t>bharwood@caesars.com</w:t>
        </w:r>
      </w:hyperlink>
      <w:r>
        <w:t xml:space="preserve">  </w:t>
      </w:r>
    </w:p>
    <w:p w14:paraId="6645ADAC" w14:textId="3EFEF714" w:rsidR="00CB6131" w:rsidRDefault="00C4095A" w:rsidP="004545B5">
      <w:pPr>
        <w:pStyle w:val="NormalWeb"/>
        <w:spacing w:before="0" w:beforeAutospacing="0" w:after="0" w:afterAutospacing="0" w:line="252" w:lineRule="auto"/>
      </w:pPr>
      <w:r>
        <w:t>Dominic Holden</w:t>
      </w:r>
      <w:r w:rsidR="00BE4FD2">
        <w:t xml:space="preserve">, </w:t>
      </w:r>
      <w:hyperlink r:id="rId14" w:history="1">
        <w:r w:rsidRPr="00DE65CB">
          <w:rPr>
            <w:rStyle w:val="Hyperlink"/>
          </w:rPr>
          <w:t>dholden@caesars.com</w:t>
        </w:r>
      </w:hyperlink>
      <w:r>
        <w:t xml:space="preserve"> </w:t>
      </w:r>
    </w:p>
    <w:p w14:paraId="632AEB89" w14:textId="77777777" w:rsidR="003A531A" w:rsidRDefault="003A531A" w:rsidP="003A531A">
      <w:pPr>
        <w:pStyle w:val="NormalWeb"/>
        <w:spacing w:before="0" w:beforeAutospacing="0" w:after="0" w:afterAutospacing="0" w:line="252" w:lineRule="auto"/>
      </w:pPr>
      <w:r>
        <w:t xml:space="preserve">Ellen Trudell, </w:t>
      </w:r>
      <w:hyperlink r:id="rId15" w:history="1">
        <w:r>
          <w:rPr>
            <w:rStyle w:val="Hyperlink"/>
          </w:rPr>
          <w:t>ellen.trudell@lions.nfl.net</w:t>
        </w:r>
      </w:hyperlink>
      <w:r>
        <w:t xml:space="preserve"> </w:t>
      </w:r>
    </w:p>
    <w:p w14:paraId="622429B8" w14:textId="7E0A1094" w:rsidR="00DB0FFC" w:rsidRPr="00DB0FFC" w:rsidRDefault="00DB0FFC" w:rsidP="003A531A">
      <w:pPr>
        <w:pStyle w:val="NormalWeb"/>
        <w:spacing w:before="0" w:beforeAutospacing="0" w:after="0" w:afterAutospacing="0" w:line="252" w:lineRule="auto"/>
        <w:rPr>
          <w:b/>
          <w:bCs/>
        </w:rPr>
      </w:pPr>
    </w:p>
    <w:sectPr w:rsidR="00DB0FFC" w:rsidRPr="00DB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93D6A"/>
    <w:multiLevelType w:val="hybridMultilevel"/>
    <w:tmpl w:val="7CBE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17F29"/>
    <w:multiLevelType w:val="multilevel"/>
    <w:tmpl w:val="3EE42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7F02C4"/>
    <w:multiLevelType w:val="multilevel"/>
    <w:tmpl w:val="81A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41A"/>
    <w:multiLevelType w:val="hybridMultilevel"/>
    <w:tmpl w:val="A5E261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6E20016E"/>
    <w:multiLevelType w:val="hybridMultilevel"/>
    <w:tmpl w:val="A9A24934"/>
    <w:lvl w:ilvl="0" w:tplc="327C1A70">
      <w:start w:val="5"/>
      <w:numFmt w:val="bullet"/>
      <w:lvlText w:val=""/>
      <w:lvlJc w:val="left"/>
      <w:pPr>
        <w:ind w:left="720" w:hanging="360"/>
      </w:pPr>
      <w:rPr>
        <w:rFonts w:ascii="Symbol" w:eastAsia="Calibri" w:hAnsi="Symbol"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8BD327F"/>
    <w:multiLevelType w:val="hybridMultilevel"/>
    <w:tmpl w:val="AEC2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3938980">
    <w:abstractNumId w:val="0"/>
  </w:num>
  <w:num w:numId="2" w16cid:durableId="362749978">
    <w:abstractNumId w:val="3"/>
  </w:num>
  <w:num w:numId="3" w16cid:durableId="712851432">
    <w:abstractNumId w:val="2"/>
  </w:num>
  <w:num w:numId="4" w16cid:durableId="2001234124">
    <w:abstractNumId w:val="4"/>
  </w:num>
  <w:num w:numId="5" w16cid:durableId="1115101405">
    <w:abstractNumId w:val="3"/>
  </w:num>
  <w:num w:numId="6" w16cid:durableId="1848398635">
    <w:abstractNumId w:val="1"/>
  </w:num>
  <w:num w:numId="7" w16cid:durableId="1167132696">
    <w:abstractNumId w:val="5"/>
  </w:num>
  <w:num w:numId="8" w16cid:durableId="413236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TQwMjY0MTIwtzRW0lEKTi0uzszPAykwrAUA8/9T/ywAAAA="/>
  </w:docVars>
  <w:rsids>
    <w:rsidRoot w:val="00F8629F"/>
    <w:rsid w:val="0000210C"/>
    <w:rsid w:val="00003882"/>
    <w:rsid w:val="000051C7"/>
    <w:rsid w:val="0000740A"/>
    <w:rsid w:val="00007B9B"/>
    <w:rsid w:val="00011819"/>
    <w:rsid w:val="00012AD7"/>
    <w:rsid w:val="00017278"/>
    <w:rsid w:val="000236AC"/>
    <w:rsid w:val="0002591A"/>
    <w:rsid w:val="00031407"/>
    <w:rsid w:val="00033F83"/>
    <w:rsid w:val="00035E8F"/>
    <w:rsid w:val="00035EF5"/>
    <w:rsid w:val="000367A6"/>
    <w:rsid w:val="00041F38"/>
    <w:rsid w:val="000448B4"/>
    <w:rsid w:val="00046A6D"/>
    <w:rsid w:val="00050DFD"/>
    <w:rsid w:val="000540AA"/>
    <w:rsid w:val="0006252A"/>
    <w:rsid w:val="00064B9B"/>
    <w:rsid w:val="00070550"/>
    <w:rsid w:val="00072694"/>
    <w:rsid w:val="00074837"/>
    <w:rsid w:val="00075943"/>
    <w:rsid w:val="00076600"/>
    <w:rsid w:val="000838C1"/>
    <w:rsid w:val="00083923"/>
    <w:rsid w:val="00084D8F"/>
    <w:rsid w:val="00086B4E"/>
    <w:rsid w:val="000874B0"/>
    <w:rsid w:val="00091CD7"/>
    <w:rsid w:val="0009206F"/>
    <w:rsid w:val="00092E02"/>
    <w:rsid w:val="00094CD7"/>
    <w:rsid w:val="00094DCA"/>
    <w:rsid w:val="000A0904"/>
    <w:rsid w:val="000A0D9B"/>
    <w:rsid w:val="000A2DD2"/>
    <w:rsid w:val="000A32A4"/>
    <w:rsid w:val="000A5D78"/>
    <w:rsid w:val="000A74A4"/>
    <w:rsid w:val="000A7B6F"/>
    <w:rsid w:val="000B10DC"/>
    <w:rsid w:val="000B1FAC"/>
    <w:rsid w:val="000B26BA"/>
    <w:rsid w:val="000B5759"/>
    <w:rsid w:val="000C2F83"/>
    <w:rsid w:val="000C654B"/>
    <w:rsid w:val="000C6DB8"/>
    <w:rsid w:val="000C7D06"/>
    <w:rsid w:val="000D1C35"/>
    <w:rsid w:val="000D48BC"/>
    <w:rsid w:val="000D7EAE"/>
    <w:rsid w:val="000D7F8A"/>
    <w:rsid w:val="000E0337"/>
    <w:rsid w:val="000E08A5"/>
    <w:rsid w:val="000E7081"/>
    <w:rsid w:val="000E77F7"/>
    <w:rsid w:val="000F2910"/>
    <w:rsid w:val="000F4E2C"/>
    <w:rsid w:val="000F4E71"/>
    <w:rsid w:val="000F6052"/>
    <w:rsid w:val="000F706D"/>
    <w:rsid w:val="000F7815"/>
    <w:rsid w:val="00101BC7"/>
    <w:rsid w:val="00103C68"/>
    <w:rsid w:val="001105AC"/>
    <w:rsid w:val="00120C67"/>
    <w:rsid w:val="00123E08"/>
    <w:rsid w:val="00125CA2"/>
    <w:rsid w:val="00125F02"/>
    <w:rsid w:val="001267F3"/>
    <w:rsid w:val="00126D2D"/>
    <w:rsid w:val="00130220"/>
    <w:rsid w:val="001324EB"/>
    <w:rsid w:val="00143246"/>
    <w:rsid w:val="001434D9"/>
    <w:rsid w:val="001438A2"/>
    <w:rsid w:val="00147044"/>
    <w:rsid w:val="00152756"/>
    <w:rsid w:val="001560BD"/>
    <w:rsid w:val="00164FFE"/>
    <w:rsid w:val="001673AD"/>
    <w:rsid w:val="00172293"/>
    <w:rsid w:val="00173376"/>
    <w:rsid w:val="00176489"/>
    <w:rsid w:val="00183929"/>
    <w:rsid w:val="00186930"/>
    <w:rsid w:val="0019062E"/>
    <w:rsid w:val="00190D99"/>
    <w:rsid w:val="00196655"/>
    <w:rsid w:val="00197F1B"/>
    <w:rsid w:val="001A1D96"/>
    <w:rsid w:val="001A221D"/>
    <w:rsid w:val="001A43F9"/>
    <w:rsid w:val="001A5AD3"/>
    <w:rsid w:val="001A6BBF"/>
    <w:rsid w:val="001A7EBE"/>
    <w:rsid w:val="001B196A"/>
    <w:rsid w:val="001B2A27"/>
    <w:rsid w:val="001C426B"/>
    <w:rsid w:val="001C6224"/>
    <w:rsid w:val="001D1803"/>
    <w:rsid w:val="001E1693"/>
    <w:rsid w:val="001E4E48"/>
    <w:rsid w:val="001E604C"/>
    <w:rsid w:val="001E6A84"/>
    <w:rsid w:val="001E7D6C"/>
    <w:rsid w:val="001F13CE"/>
    <w:rsid w:val="001F2D2F"/>
    <w:rsid w:val="001F5ACF"/>
    <w:rsid w:val="001F5F97"/>
    <w:rsid w:val="00204873"/>
    <w:rsid w:val="002050DA"/>
    <w:rsid w:val="00205CF2"/>
    <w:rsid w:val="002065AC"/>
    <w:rsid w:val="00210028"/>
    <w:rsid w:val="00210D2A"/>
    <w:rsid w:val="002122E9"/>
    <w:rsid w:val="00212C7D"/>
    <w:rsid w:val="0021525B"/>
    <w:rsid w:val="00227300"/>
    <w:rsid w:val="0023219B"/>
    <w:rsid w:val="00232FAF"/>
    <w:rsid w:val="00236C68"/>
    <w:rsid w:val="0024067C"/>
    <w:rsid w:val="00250426"/>
    <w:rsid w:val="00252E67"/>
    <w:rsid w:val="00254ABF"/>
    <w:rsid w:val="00255A95"/>
    <w:rsid w:val="00255D9B"/>
    <w:rsid w:val="002617C5"/>
    <w:rsid w:val="002617D0"/>
    <w:rsid w:val="00262DC4"/>
    <w:rsid w:val="00266E05"/>
    <w:rsid w:val="00267B4E"/>
    <w:rsid w:val="002715F7"/>
    <w:rsid w:val="002727D7"/>
    <w:rsid w:val="00274349"/>
    <w:rsid w:val="002743B4"/>
    <w:rsid w:val="0028034E"/>
    <w:rsid w:val="002804D6"/>
    <w:rsid w:val="0028361C"/>
    <w:rsid w:val="00283966"/>
    <w:rsid w:val="002840F1"/>
    <w:rsid w:val="00287D0C"/>
    <w:rsid w:val="00290EB0"/>
    <w:rsid w:val="00294484"/>
    <w:rsid w:val="00295029"/>
    <w:rsid w:val="0029794B"/>
    <w:rsid w:val="00297B5D"/>
    <w:rsid w:val="00297E70"/>
    <w:rsid w:val="00297FE2"/>
    <w:rsid w:val="002B1E49"/>
    <w:rsid w:val="002B4321"/>
    <w:rsid w:val="002B51F3"/>
    <w:rsid w:val="002B72DC"/>
    <w:rsid w:val="002C0B72"/>
    <w:rsid w:val="002C3EF9"/>
    <w:rsid w:val="002C4011"/>
    <w:rsid w:val="002D15C8"/>
    <w:rsid w:val="002D1CD1"/>
    <w:rsid w:val="002D2C86"/>
    <w:rsid w:val="002D368B"/>
    <w:rsid w:val="002D75A0"/>
    <w:rsid w:val="002E0EF2"/>
    <w:rsid w:val="002E173D"/>
    <w:rsid w:val="002E1F7C"/>
    <w:rsid w:val="002E2D28"/>
    <w:rsid w:val="002E420D"/>
    <w:rsid w:val="002E5A30"/>
    <w:rsid w:val="002F251F"/>
    <w:rsid w:val="002F27AA"/>
    <w:rsid w:val="002F3AC5"/>
    <w:rsid w:val="002F4002"/>
    <w:rsid w:val="002F5471"/>
    <w:rsid w:val="002F58D8"/>
    <w:rsid w:val="002F5E3B"/>
    <w:rsid w:val="003017F4"/>
    <w:rsid w:val="003050A1"/>
    <w:rsid w:val="00306D27"/>
    <w:rsid w:val="00314D96"/>
    <w:rsid w:val="003200B7"/>
    <w:rsid w:val="0032546F"/>
    <w:rsid w:val="00327AC2"/>
    <w:rsid w:val="00330833"/>
    <w:rsid w:val="00330FAD"/>
    <w:rsid w:val="0033103B"/>
    <w:rsid w:val="0033265E"/>
    <w:rsid w:val="003354D4"/>
    <w:rsid w:val="0033565D"/>
    <w:rsid w:val="00337F17"/>
    <w:rsid w:val="00341670"/>
    <w:rsid w:val="00346C12"/>
    <w:rsid w:val="00351D01"/>
    <w:rsid w:val="00353FE9"/>
    <w:rsid w:val="003607F6"/>
    <w:rsid w:val="0036288D"/>
    <w:rsid w:val="00362E48"/>
    <w:rsid w:val="00366DB5"/>
    <w:rsid w:val="00372F01"/>
    <w:rsid w:val="00377BFB"/>
    <w:rsid w:val="00377F8E"/>
    <w:rsid w:val="003807B0"/>
    <w:rsid w:val="00383702"/>
    <w:rsid w:val="003854A6"/>
    <w:rsid w:val="00390637"/>
    <w:rsid w:val="003918F1"/>
    <w:rsid w:val="0039259B"/>
    <w:rsid w:val="003935E4"/>
    <w:rsid w:val="00393826"/>
    <w:rsid w:val="00397312"/>
    <w:rsid w:val="003A27CE"/>
    <w:rsid w:val="003A2867"/>
    <w:rsid w:val="003A531A"/>
    <w:rsid w:val="003A7802"/>
    <w:rsid w:val="003A7E82"/>
    <w:rsid w:val="003B0455"/>
    <w:rsid w:val="003B2A3F"/>
    <w:rsid w:val="003B5C04"/>
    <w:rsid w:val="003B6EBE"/>
    <w:rsid w:val="003C0E22"/>
    <w:rsid w:val="003C0F83"/>
    <w:rsid w:val="003C18FF"/>
    <w:rsid w:val="003C1F57"/>
    <w:rsid w:val="003C3CB0"/>
    <w:rsid w:val="003C4DF2"/>
    <w:rsid w:val="003C53F4"/>
    <w:rsid w:val="003C5CA0"/>
    <w:rsid w:val="003C70AF"/>
    <w:rsid w:val="003D0CC3"/>
    <w:rsid w:val="003D2361"/>
    <w:rsid w:val="003D2D03"/>
    <w:rsid w:val="003D3445"/>
    <w:rsid w:val="003D4AAD"/>
    <w:rsid w:val="003D4AC7"/>
    <w:rsid w:val="003D5FBF"/>
    <w:rsid w:val="003D79FF"/>
    <w:rsid w:val="003E127F"/>
    <w:rsid w:val="003E365D"/>
    <w:rsid w:val="003E4610"/>
    <w:rsid w:val="003F1C04"/>
    <w:rsid w:val="003F2094"/>
    <w:rsid w:val="003F2C2C"/>
    <w:rsid w:val="003F38F6"/>
    <w:rsid w:val="003F39EB"/>
    <w:rsid w:val="003F6687"/>
    <w:rsid w:val="00400870"/>
    <w:rsid w:val="00400CF8"/>
    <w:rsid w:val="00401234"/>
    <w:rsid w:val="0040339B"/>
    <w:rsid w:val="004044BB"/>
    <w:rsid w:val="00407015"/>
    <w:rsid w:val="004144BE"/>
    <w:rsid w:val="00415540"/>
    <w:rsid w:val="0041625C"/>
    <w:rsid w:val="00416724"/>
    <w:rsid w:val="00416A89"/>
    <w:rsid w:val="004177EC"/>
    <w:rsid w:val="00421FC1"/>
    <w:rsid w:val="00422654"/>
    <w:rsid w:val="0042790E"/>
    <w:rsid w:val="00444B87"/>
    <w:rsid w:val="0045063C"/>
    <w:rsid w:val="00451772"/>
    <w:rsid w:val="0045208F"/>
    <w:rsid w:val="00452439"/>
    <w:rsid w:val="00452FA9"/>
    <w:rsid w:val="00453AFB"/>
    <w:rsid w:val="004545B5"/>
    <w:rsid w:val="00456026"/>
    <w:rsid w:val="0046447C"/>
    <w:rsid w:val="0046685B"/>
    <w:rsid w:val="004725D7"/>
    <w:rsid w:val="00474DA3"/>
    <w:rsid w:val="00475706"/>
    <w:rsid w:val="00475FD7"/>
    <w:rsid w:val="004850C6"/>
    <w:rsid w:val="00485C69"/>
    <w:rsid w:val="00493E1D"/>
    <w:rsid w:val="00494CAA"/>
    <w:rsid w:val="00496757"/>
    <w:rsid w:val="00497D5D"/>
    <w:rsid w:val="004A2CD8"/>
    <w:rsid w:val="004A56BC"/>
    <w:rsid w:val="004A79E2"/>
    <w:rsid w:val="004B35C8"/>
    <w:rsid w:val="004B506C"/>
    <w:rsid w:val="004B6627"/>
    <w:rsid w:val="004B7100"/>
    <w:rsid w:val="004C0F5F"/>
    <w:rsid w:val="004C1333"/>
    <w:rsid w:val="004C24D8"/>
    <w:rsid w:val="004C39CC"/>
    <w:rsid w:val="004C3FC7"/>
    <w:rsid w:val="004C48E8"/>
    <w:rsid w:val="004C4AAF"/>
    <w:rsid w:val="004C58F7"/>
    <w:rsid w:val="004C5BF6"/>
    <w:rsid w:val="004D1685"/>
    <w:rsid w:val="004D5169"/>
    <w:rsid w:val="004E462B"/>
    <w:rsid w:val="004E6C63"/>
    <w:rsid w:val="004E6FBE"/>
    <w:rsid w:val="004F0A7F"/>
    <w:rsid w:val="004F13AD"/>
    <w:rsid w:val="004F15E5"/>
    <w:rsid w:val="004F3E6B"/>
    <w:rsid w:val="004F7340"/>
    <w:rsid w:val="00502C49"/>
    <w:rsid w:val="005063E5"/>
    <w:rsid w:val="005077E5"/>
    <w:rsid w:val="00511ACF"/>
    <w:rsid w:val="0051321C"/>
    <w:rsid w:val="00514282"/>
    <w:rsid w:val="0052056C"/>
    <w:rsid w:val="0052539E"/>
    <w:rsid w:val="0052590C"/>
    <w:rsid w:val="005271A3"/>
    <w:rsid w:val="005273A6"/>
    <w:rsid w:val="005277C2"/>
    <w:rsid w:val="00527EDA"/>
    <w:rsid w:val="005347BD"/>
    <w:rsid w:val="00534F11"/>
    <w:rsid w:val="005356F8"/>
    <w:rsid w:val="00535B3E"/>
    <w:rsid w:val="00540DC3"/>
    <w:rsid w:val="0054229C"/>
    <w:rsid w:val="0054514A"/>
    <w:rsid w:val="0056518E"/>
    <w:rsid w:val="00570535"/>
    <w:rsid w:val="00571D28"/>
    <w:rsid w:val="005726A9"/>
    <w:rsid w:val="005726AE"/>
    <w:rsid w:val="005728B3"/>
    <w:rsid w:val="005759C9"/>
    <w:rsid w:val="0058216B"/>
    <w:rsid w:val="00594017"/>
    <w:rsid w:val="005940E2"/>
    <w:rsid w:val="005945BB"/>
    <w:rsid w:val="005A0B12"/>
    <w:rsid w:val="005A1BD9"/>
    <w:rsid w:val="005B1EF8"/>
    <w:rsid w:val="005B534E"/>
    <w:rsid w:val="005B545E"/>
    <w:rsid w:val="005C1325"/>
    <w:rsid w:val="005C1A0A"/>
    <w:rsid w:val="005C2428"/>
    <w:rsid w:val="005C4C04"/>
    <w:rsid w:val="005D7195"/>
    <w:rsid w:val="005E032D"/>
    <w:rsid w:val="005E2E34"/>
    <w:rsid w:val="005E3202"/>
    <w:rsid w:val="005E3726"/>
    <w:rsid w:val="005E3F99"/>
    <w:rsid w:val="005E56DA"/>
    <w:rsid w:val="005F1318"/>
    <w:rsid w:val="005F2C65"/>
    <w:rsid w:val="005F2FCB"/>
    <w:rsid w:val="006002F5"/>
    <w:rsid w:val="006024F3"/>
    <w:rsid w:val="00603BC5"/>
    <w:rsid w:val="00610234"/>
    <w:rsid w:val="006145EE"/>
    <w:rsid w:val="00615299"/>
    <w:rsid w:val="00616106"/>
    <w:rsid w:val="00617060"/>
    <w:rsid w:val="00617592"/>
    <w:rsid w:val="00617BEF"/>
    <w:rsid w:val="00622872"/>
    <w:rsid w:val="00623084"/>
    <w:rsid w:val="006242F2"/>
    <w:rsid w:val="0062797B"/>
    <w:rsid w:val="006328D2"/>
    <w:rsid w:val="006353BE"/>
    <w:rsid w:val="00635EEE"/>
    <w:rsid w:val="0063665F"/>
    <w:rsid w:val="00640E79"/>
    <w:rsid w:val="006442F0"/>
    <w:rsid w:val="00644B77"/>
    <w:rsid w:val="006454D6"/>
    <w:rsid w:val="006466F5"/>
    <w:rsid w:val="006468AF"/>
    <w:rsid w:val="0065126F"/>
    <w:rsid w:val="006524F0"/>
    <w:rsid w:val="00655273"/>
    <w:rsid w:val="00655686"/>
    <w:rsid w:val="00664538"/>
    <w:rsid w:val="00665FE3"/>
    <w:rsid w:val="00670785"/>
    <w:rsid w:val="006739E7"/>
    <w:rsid w:val="00682A9C"/>
    <w:rsid w:val="0068654B"/>
    <w:rsid w:val="006870DA"/>
    <w:rsid w:val="006874A9"/>
    <w:rsid w:val="0069775E"/>
    <w:rsid w:val="006A0734"/>
    <w:rsid w:val="006A2286"/>
    <w:rsid w:val="006A3362"/>
    <w:rsid w:val="006A654B"/>
    <w:rsid w:val="006A667D"/>
    <w:rsid w:val="006A742E"/>
    <w:rsid w:val="006A764E"/>
    <w:rsid w:val="006C2DFF"/>
    <w:rsid w:val="006C34C3"/>
    <w:rsid w:val="006C35DF"/>
    <w:rsid w:val="006C4840"/>
    <w:rsid w:val="006C554B"/>
    <w:rsid w:val="006C588D"/>
    <w:rsid w:val="006C62FB"/>
    <w:rsid w:val="006E252D"/>
    <w:rsid w:val="006F00A9"/>
    <w:rsid w:val="006F703F"/>
    <w:rsid w:val="007000C9"/>
    <w:rsid w:val="007012C7"/>
    <w:rsid w:val="00704068"/>
    <w:rsid w:val="0070677A"/>
    <w:rsid w:val="007072E6"/>
    <w:rsid w:val="00710EF9"/>
    <w:rsid w:val="0071171D"/>
    <w:rsid w:val="007119BE"/>
    <w:rsid w:val="00711B13"/>
    <w:rsid w:val="007146EF"/>
    <w:rsid w:val="00717761"/>
    <w:rsid w:val="007218E0"/>
    <w:rsid w:val="007222BD"/>
    <w:rsid w:val="00722D40"/>
    <w:rsid w:val="00725ABD"/>
    <w:rsid w:val="00725F44"/>
    <w:rsid w:val="00731548"/>
    <w:rsid w:val="00732387"/>
    <w:rsid w:val="0073483E"/>
    <w:rsid w:val="0073652F"/>
    <w:rsid w:val="00740B24"/>
    <w:rsid w:val="007428F8"/>
    <w:rsid w:val="00743005"/>
    <w:rsid w:val="007435BB"/>
    <w:rsid w:val="00745781"/>
    <w:rsid w:val="007566A3"/>
    <w:rsid w:val="007613E4"/>
    <w:rsid w:val="00762A7F"/>
    <w:rsid w:val="0076792F"/>
    <w:rsid w:val="0077015C"/>
    <w:rsid w:val="00773A82"/>
    <w:rsid w:val="007769C1"/>
    <w:rsid w:val="00776E8D"/>
    <w:rsid w:val="00780D9B"/>
    <w:rsid w:val="007837DB"/>
    <w:rsid w:val="00783F0F"/>
    <w:rsid w:val="00787001"/>
    <w:rsid w:val="00790004"/>
    <w:rsid w:val="007907A6"/>
    <w:rsid w:val="00791ADE"/>
    <w:rsid w:val="00791C40"/>
    <w:rsid w:val="0079238F"/>
    <w:rsid w:val="00792486"/>
    <w:rsid w:val="007925EA"/>
    <w:rsid w:val="0079280D"/>
    <w:rsid w:val="007929BA"/>
    <w:rsid w:val="00794473"/>
    <w:rsid w:val="00795CCD"/>
    <w:rsid w:val="007A31B2"/>
    <w:rsid w:val="007B137B"/>
    <w:rsid w:val="007B2A0B"/>
    <w:rsid w:val="007B7E64"/>
    <w:rsid w:val="007C13A5"/>
    <w:rsid w:val="007C2733"/>
    <w:rsid w:val="007C46C8"/>
    <w:rsid w:val="007C4C35"/>
    <w:rsid w:val="007C4E7A"/>
    <w:rsid w:val="007C7B81"/>
    <w:rsid w:val="007D4F32"/>
    <w:rsid w:val="007D7CAF"/>
    <w:rsid w:val="007E0D22"/>
    <w:rsid w:val="007E460B"/>
    <w:rsid w:val="007E52A3"/>
    <w:rsid w:val="007E5FE5"/>
    <w:rsid w:val="007E74A1"/>
    <w:rsid w:val="007E7C49"/>
    <w:rsid w:val="007E7DDB"/>
    <w:rsid w:val="007F2EF5"/>
    <w:rsid w:val="007F4391"/>
    <w:rsid w:val="007F4D3F"/>
    <w:rsid w:val="007F5CAD"/>
    <w:rsid w:val="007F76A8"/>
    <w:rsid w:val="00801794"/>
    <w:rsid w:val="008018B5"/>
    <w:rsid w:val="0080228D"/>
    <w:rsid w:val="00802601"/>
    <w:rsid w:val="00805802"/>
    <w:rsid w:val="00805EC0"/>
    <w:rsid w:val="00811E67"/>
    <w:rsid w:val="00814DBB"/>
    <w:rsid w:val="00821B03"/>
    <w:rsid w:val="008222E7"/>
    <w:rsid w:val="0082465E"/>
    <w:rsid w:val="00826DD6"/>
    <w:rsid w:val="008305C3"/>
    <w:rsid w:val="00830A71"/>
    <w:rsid w:val="00830DF4"/>
    <w:rsid w:val="0083298D"/>
    <w:rsid w:val="0083342C"/>
    <w:rsid w:val="008367D6"/>
    <w:rsid w:val="00836DC7"/>
    <w:rsid w:val="00843370"/>
    <w:rsid w:val="008456D3"/>
    <w:rsid w:val="00845D49"/>
    <w:rsid w:val="008474C8"/>
    <w:rsid w:val="00851852"/>
    <w:rsid w:val="00853194"/>
    <w:rsid w:val="0085485C"/>
    <w:rsid w:val="00857637"/>
    <w:rsid w:val="008615B2"/>
    <w:rsid w:val="0086425A"/>
    <w:rsid w:val="00864C4C"/>
    <w:rsid w:val="00864F59"/>
    <w:rsid w:val="00881017"/>
    <w:rsid w:val="0088380F"/>
    <w:rsid w:val="008852CA"/>
    <w:rsid w:val="00887E07"/>
    <w:rsid w:val="00890009"/>
    <w:rsid w:val="00890A84"/>
    <w:rsid w:val="00893347"/>
    <w:rsid w:val="00893E12"/>
    <w:rsid w:val="00897C73"/>
    <w:rsid w:val="008A5A30"/>
    <w:rsid w:val="008B3FDA"/>
    <w:rsid w:val="008B5844"/>
    <w:rsid w:val="008C0A98"/>
    <w:rsid w:val="008C246F"/>
    <w:rsid w:val="008C2E58"/>
    <w:rsid w:val="008C700E"/>
    <w:rsid w:val="008C74BB"/>
    <w:rsid w:val="008D08A7"/>
    <w:rsid w:val="008D3D67"/>
    <w:rsid w:val="008D485B"/>
    <w:rsid w:val="008D535B"/>
    <w:rsid w:val="008D5F2F"/>
    <w:rsid w:val="008D720E"/>
    <w:rsid w:val="008E0728"/>
    <w:rsid w:val="008E253C"/>
    <w:rsid w:val="008E6F15"/>
    <w:rsid w:val="008F5637"/>
    <w:rsid w:val="008F7CCD"/>
    <w:rsid w:val="00900543"/>
    <w:rsid w:val="009055CC"/>
    <w:rsid w:val="009064FF"/>
    <w:rsid w:val="00915384"/>
    <w:rsid w:val="009159F1"/>
    <w:rsid w:val="009164F4"/>
    <w:rsid w:val="00916EEA"/>
    <w:rsid w:val="00920F0F"/>
    <w:rsid w:val="00923E15"/>
    <w:rsid w:val="00924F81"/>
    <w:rsid w:val="00926477"/>
    <w:rsid w:val="0093019B"/>
    <w:rsid w:val="00934B47"/>
    <w:rsid w:val="009410BB"/>
    <w:rsid w:val="0094170C"/>
    <w:rsid w:val="00951705"/>
    <w:rsid w:val="00952505"/>
    <w:rsid w:val="009546C0"/>
    <w:rsid w:val="00955750"/>
    <w:rsid w:val="009603C5"/>
    <w:rsid w:val="00962F03"/>
    <w:rsid w:val="00965138"/>
    <w:rsid w:val="00965247"/>
    <w:rsid w:val="00973A7C"/>
    <w:rsid w:val="00974DFD"/>
    <w:rsid w:val="0097523F"/>
    <w:rsid w:val="00975EF2"/>
    <w:rsid w:val="00976104"/>
    <w:rsid w:val="00981080"/>
    <w:rsid w:val="00981C9E"/>
    <w:rsid w:val="00983322"/>
    <w:rsid w:val="009851CC"/>
    <w:rsid w:val="00985437"/>
    <w:rsid w:val="00987135"/>
    <w:rsid w:val="0098789B"/>
    <w:rsid w:val="00990462"/>
    <w:rsid w:val="00997481"/>
    <w:rsid w:val="009A4DA4"/>
    <w:rsid w:val="009A654A"/>
    <w:rsid w:val="009B0916"/>
    <w:rsid w:val="009B33B5"/>
    <w:rsid w:val="009C2A5A"/>
    <w:rsid w:val="009C3405"/>
    <w:rsid w:val="009D26E5"/>
    <w:rsid w:val="009D2BCB"/>
    <w:rsid w:val="009D4346"/>
    <w:rsid w:val="009D7665"/>
    <w:rsid w:val="009E2C95"/>
    <w:rsid w:val="009E39FF"/>
    <w:rsid w:val="009F0311"/>
    <w:rsid w:val="009F7715"/>
    <w:rsid w:val="009F785A"/>
    <w:rsid w:val="009F7E49"/>
    <w:rsid w:val="00A04072"/>
    <w:rsid w:val="00A05374"/>
    <w:rsid w:val="00A067CE"/>
    <w:rsid w:val="00A07ACC"/>
    <w:rsid w:val="00A11090"/>
    <w:rsid w:val="00A11579"/>
    <w:rsid w:val="00A11EBD"/>
    <w:rsid w:val="00A15195"/>
    <w:rsid w:val="00A226B4"/>
    <w:rsid w:val="00A24115"/>
    <w:rsid w:val="00A26649"/>
    <w:rsid w:val="00A267F9"/>
    <w:rsid w:val="00A26EA3"/>
    <w:rsid w:val="00A27D52"/>
    <w:rsid w:val="00A405A4"/>
    <w:rsid w:val="00A40EAF"/>
    <w:rsid w:val="00A41E17"/>
    <w:rsid w:val="00A44304"/>
    <w:rsid w:val="00A47730"/>
    <w:rsid w:val="00A47A5C"/>
    <w:rsid w:val="00A5255D"/>
    <w:rsid w:val="00A542A5"/>
    <w:rsid w:val="00A554D0"/>
    <w:rsid w:val="00A57648"/>
    <w:rsid w:val="00A5785E"/>
    <w:rsid w:val="00A6179F"/>
    <w:rsid w:val="00A65860"/>
    <w:rsid w:val="00A66DA3"/>
    <w:rsid w:val="00A72BF0"/>
    <w:rsid w:val="00A746EA"/>
    <w:rsid w:val="00A74A2F"/>
    <w:rsid w:val="00A85435"/>
    <w:rsid w:val="00A86A24"/>
    <w:rsid w:val="00A86DBA"/>
    <w:rsid w:val="00A87CB1"/>
    <w:rsid w:val="00A92642"/>
    <w:rsid w:val="00A95F53"/>
    <w:rsid w:val="00A96596"/>
    <w:rsid w:val="00A97445"/>
    <w:rsid w:val="00AA00A6"/>
    <w:rsid w:val="00AA2911"/>
    <w:rsid w:val="00AA3DD0"/>
    <w:rsid w:val="00AA6CA4"/>
    <w:rsid w:val="00AA7822"/>
    <w:rsid w:val="00AA78FA"/>
    <w:rsid w:val="00AB1B79"/>
    <w:rsid w:val="00AB22CD"/>
    <w:rsid w:val="00AC63DA"/>
    <w:rsid w:val="00AD085C"/>
    <w:rsid w:val="00AD0FBC"/>
    <w:rsid w:val="00AE30C7"/>
    <w:rsid w:val="00AE4F21"/>
    <w:rsid w:val="00AE7A75"/>
    <w:rsid w:val="00AE7E22"/>
    <w:rsid w:val="00AF08EE"/>
    <w:rsid w:val="00AF1E92"/>
    <w:rsid w:val="00AF39AD"/>
    <w:rsid w:val="00AF4560"/>
    <w:rsid w:val="00AF7D54"/>
    <w:rsid w:val="00B0322C"/>
    <w:rsid w:val="00B03268"/>
    <w:rsid w:val="00B07E49"/>
    <w:rsid w:val="00B10B25"/>
    <w:rsid w:val="00B139BE"/>
    <w:rsid w:val="00B14DFA"/>
    <w:rsid w:val="00B16659"/>
    <w:rsid w:val="00B20F09"/>
    <w:rsid w:val="00B228CC"/>
    <w:rsid w:val="00B22FFB"/>
    <w:rsid w:val="00B2435B"/>
    <w:rsid w:val="00B2491D"/>
    <w:rsid w:val="00B252C7"/>
    <w:rsid w:val="00B30B2A"/>
    <w:rsid w:val="00B3258D"/>
    <w:rsid w:val="00B34E1D"/>
    <w:rsid w:val="00B35FF5"/>
    <w:rsid w:val="00B40D30"/>
    <w:rsid w:val="00B44C32"/>
    <w:rsid w:val="00B45E41"/>
    <w:rsid w:val="00B47BB8"/>
    <w:rsid w:val="00B5360A"/>
    <w:rsid w:val="00B54B13"/>
    <w:rsid w:val="00B56998"/>
    <w:rsid w:val="00B60CFB"/>
    <w:rsid w:val="00B62EED"/>
    <w:rsid w:val="00B635EF"/>
    <w:rsid w:val="00B7680B"/>
    <w:rsid w:val="00B81C8F"/>
    <w:rsid w:val="00B833D5"/>
    <w:rsid w:val="00B8479E"/>
    <w:rsid w:val="00B92C5E"/>
    <w:rsid w:val="00B96DC7"/>
    <w:rsid w:val="00B96EBA"/>
    <w:rsid w:val="00B97AA2"/>
    <w:rsid w:val="00BA01F5"/>
    <w:rsid w:val="00BA13D7"/>
    <w:rsid w:val="00BA187E"/>
    <w:rsid w:val="00BA2E34"/>
    <w:rsid w:val="00BA4E93"/>
    <w:rsid w:val="00BB3AD1"/>
    <w:rsid w:val="00BB4E94"/>
    <w:rsid w:val="00BC0259"/>
    <w:rsid w:val="00BC1D72"/>
    <w:rsid w:val="00BC3D27"/>
    <w:rsid w:val="00BC4C8C"/>
    <w:rsid w:val="00BC4E9B"/>
    <w:rsid w:val="00BC5A93"/>
    <w:rsid w:val="00BC753C"/>
    <w:rsid w:val="00BD32F5"/>
    <w:rsid w:val="00BD3D05"/>
    <w:rsid w:val="00BD420D"/>
    <w:rsid w:val="00BD5203"/>
    <w:rsid w:val="00BD54C1"/>
    <w:rsid w:val="00BE1BFD"/>
    <w:rsid w:val="00BE2BA6"/>
    <w:rsid w:val="00BE3728"/>
    <w:rsid w:val="00BE4FD2"/>
    <w:rsid w:val="00BE7D9B"/>
    <w:rsid w:val="00BF0DCE"/>
    <w:rsid w:val="00BF1D2B"/>
    <w:rsid w:val="00BF23B0"/>
    <w:rsid w:val="00BF2CAE"/>
    <w:rsid w:val="00BF5010"/>
    <w:rsid w:val="00BF7951"/>
    <w:rsid w:val="00C00B4E"/>
    <w:rsid w:val="00C015BB"/>
    <w:rsid w:val="00C033E1"/>
    <w:rsid w:val="00C046BC"/>
    <w:rsid w:val="00C05692"/>
    <w:rsid w:val="00C069C4"/>
    <w:rsid w:val="00C06FD6"/>
    <w:rsid w:val="00C101C4"/>
    <w:rsid w:val="00C1487B"/>
    <w:rsid w:val="00C150D6"/>
    <w:rsid w:val="00C166C1"/>
    <w:rsid w:val="00C17CBA"/>
    <w:rsid w:val="00C25CA8"/>
    <w:rsid w:val="00C3031C"/>
    <w:rsid w:val="00C30701"/>
    <w:rsid w:val="00C35911"/>
    <w:rsid w:val="00C3767E"/>
    <w:rsid w:val="00C4095A"/>
    <w:rsid w:val="00C418DF"/>
    <w:rsid w:val="00C447E7"/>
    <w:rsid w:val="00C46EF7"/>
    <w:rsid w:val="00C50AF3"/>
    <w:rsid w:val="00C5257A"/>
    <w:rsid w:val="00C55FB7"/>
    <w:rsid w:val="00C56A10"/>
    <w:rsid w:val="00C5790D"/>
    <w:rsid w:val="00C602D7"/>
    <w:rsid w:val="00C6042B"/>
    <w:rsid w:val="00C60838"/>
    <w:rsid w:val="00C61903"/>
    <w:rsid w:val="00C6233E"/>
    <w:rsid w:val="00C635C6"/>
    <w:rsid w:val="00C63C5E"/>
    <w:rsid w:val="00C66998"/>
    <w:rsid w:val="00C66D4A"/>
    <w:rsid w:val="00C719B4"/>
    <w:rsid w:val="00C745DA"/>
    <w:rsid w:val="00C82544"/>
    <w:rsid w:val="00C872DB"/>
    <w:rsid w:val="00CA29A6"/>
    <w:rsid w:val="00CA4D71"/>
    <w:rsid w:val="00CA52C2"/>
    <w:rsid w:val="00CA702C"/>
    <w:rsid w:val="00CB1716"/>
    <w:rsid w:val="00CB17E2"/>
    <w:rsid w:val="00CB2AD4"/>
    <w:rsid w:val="00CB4018"/>
    <w:rsid w:val="00CB6131"/>
    <w:rsid w:val="00CB624B"/>
    <w:rsid w:val="00CC1603"/>
    <w:rsid w:val="00CC2481"/>
    <w:rsid w:val="00CC3A3B"/>
    <w:rsid w:val="00CD0F83"/>
    <w:rsid w:val="00CD141F"/>
    <w:rsid w:val="00CD3FE7"/>
    <w:rsid w:val="00CD4515"/>
    <w:rsid w:val="00CD4A94"/>
    <w:rsid w:val="00CD7812"/>
    <w:rsid w:val="00CE108D"/>
    <w:rsid w:val="00CE2F8C"/>
    <w:rsid w:val="00CE36C5"/>
    <w:rsid w:val="00CE6A63"/>
    <w:rsid w:val="00CF3B56"/>
    <w:rsid w:val="00CF447C"/>
    <w:rsid w:val="00CF7DDC"/>
    <w:rsid w:val="00D0012C"/>
    <w:rsid w:val="00D14324"/>
    <w:rsid w:val="00D20D35"/>
    <w:rsid w:val="00D20E50"/>
    <w:rsid w:val="00D21011"/>
    <w:rsid w:val="00D21489"/>
    <w:rsid w:val="00D23A64"/>
    <w:rsid w:val="00D27973"/>
    <w:rsid w:val="00D27B6A"/>
    <w:rsid w:val="00D3575E"/>
    <w:rsid w:val="00D4129C"/>
    <w:rsid w:val="00D4277E"/>
    <w:rsid w:val="00D43066"/>
    <w:rsid w:val="00D461BB"/>
    <w:rsid w:val="00D462E1"/>
    <w:rsid w:val="00D46466"/>
    <w:rsid w:val="00D46992"/>
    <w:rsid w:val="00D47182"/>
    <w:rsid w:val="00D534DA"/>
    <w:rsid w:val="00D55457"/>
    <w:rsid w:val="00D5688F"/>
    <w:rsid w:val="00D6251D"/>
    <w:rsid w:val="00D767DE"/>
    <w:rsid w:val="00D80110"/>
    <w:rsid w:val="00D852C6"/>
    <w:rsid w:val="00D87597"/>
    <w:rsid w:val="00D87D52"/>
    <w:rsid w:val="00D87FA3"/>
    <w:rsid w:val="00D90FC6"/>
    <w:rsid w:val="00D94D1B"/>
    <w:rsid w:val="00D953BF"/>
    <w:rsid w:val="00D954B5"/>
    <w:rsid w:val="00DA01D3"/>
    <w:rsid w:val="00DA09E8"/>
    <w:rsid w:val="00DA230C"/>
    <w:rsid w:val="00DA2AD9"/>
    <w:rsid w:val="00DB0FFC"/>
    <w:rsid w:val="00DB3AF3"/>
    <w:rsid w:val="00DB4AE4"/>
    <w:rsid w:val="00DB570E"/>
    <w:rsid w:val="00DB68FF"/>
    <w:rsid w:val="00DC0964"/>
    <w:rsid w:val="00DC2104"/>
    <w:rsid w:val="00DC6003"/>
    <w:rsid w:val="00DC6410"/>
    <w:rsid w:val="00DD2950"/>
    <w:rsid w:val="00DD42C4"/>
    <w:rsid w:val="00DD4FA7"/>
    <w:rsid w:val="00DD5118"/>
    <w:rsid w:val="00DD5D8A"/>
    <w:rsid w:val="00DD5DFF"/>
    <w:rsid w:val="00DF21F7"/>
    <w:rsid w:val="00DF3E8A"/>
    <w:rsid w:val="00DF4D80"/>
    <w:rsid w:val="00DF67D6"/>
    <w:rsid w:val="00DF75B7"/>
    <w:rsid w:val="00E02F7C"/>
    <w:rsid w:val="00E0355F"/>
    <w:rsid w:val="00E04A05"/>
    <w:rsid w:val="00E10F3E"/>
    <w:rsid w:val="00E11E03"/>
    <w:rsid w:val="00E12E81"/>
    <w:rsid w:val="00E13E70"/>
    <w:rsid w:val="00E21D7B"/>
    <w:rsid w:val="00E22E99"/>
    <w:rsid w:val="00E2473E"/>
    <w:rsid w:val="00E25A8D"/>
    <w:rsid w:val="00E26F09"/>
    <w:rsid w:val="00E302AA"/>
    <w:rsid w:val="00E32384"/>
    <w:rsid w:val="00E44798"/>
    <w:rsid w:val="00E53696"/>
    <w:rsid w:val="00E56F9B"/>
    <w:rsid w:val="00E60D73"/>
    <w:rsid w:val="00E6164F"/>
    <w:rsid w:val="00E64321"/>
    <w:rsid w:val="00E67760"/>
    <w:rsid w:val="00E7597A"/>
    <w:rsid w:val="00E7686A"/>
    <w:rsid w:val="00E84C1D"/>
    <w:rsid w:val="00E8795D"/>
    <w:rsid w:val="00E90FAC"/>
    <w:rsid w:val="00E921A8"/>
    <w:rsid w:val="00E92363"/>
    <w:rsid w:val="00E928C5"/>
    <w:rsid w:val="00E979F5"/>
    <w:rsid w:val="00EA3C3F"/>
    <w:rsid w:val="00EA3F2A"/>
    <w:rsid w:val="00EA45DD"/>
    <w:rsid w:val="00EB1EF4"/>
    <w:rsid w:val="00EB2119"/>
    <w:rsid w:val="00EB4245"/>
    <w:rsid w:val="00EB4D64"/>
    <w:rsid w:val="00EB666A"/>
    <w:rsid w:val="00EB72A9"/>
    <w:rsid w:val="00EC3FEE"/>
    <w:rsid w:val="00ED1023"/>
    <w:rsid w:val="00ED1116"/>
    <w:rsid w:val="00ED118D"/>
    <w:rsid w:val="00ED2F2E"/>
    <w:rsid w:val="00ED7CA1"/>
    <w:rsid w:val="00EE6E79"/>
    <w:rsid w:val="00EF0275"/>
    <w:rsid w:val="00EF180B"/>
    <w:rsid w:val="00EF250E"/>
    <w:rsid w:val="00EF2A02"/>
    <w:rsid w:val="00EF3687"/>
    <w:rsid w:val="00EF4494"/>
    <w:rsid w:val="00EF574E"/>
    <w:rsid w:val="00F0018D"/>
    <w:rsid w:val="00F02B92"/>
    <w:rsid w:val="00F0304B"/>
    <w:rsid w:val="00F11585"/>
    <w:rsid w:val="00F2068D"/>
    <w:rsid w:val="00F22427"/>
    <w:rsid w:val="00F24A35"/>
    <w:rsid w:val="00F24DE5"/>
    <w:rsid w:val="00F27377"/>
    <w:rsid w:val="00F349C1"/>
    <w:rsid w:val="00F36763"/>
    <w:rsid w:val="00F43DD1"/>
    <w:rsid w:val="00F44942"/>
    <w:rsid w:val="00F51814"/>
    <w:rsid w:val="00F5322D"/>
    <w:rsid w:val="00F533EF"/>
    <w:rsid w:val="00F55921"/>
    <w:rsid w:val="00F577D9"/>
    <w:rsid w:val="00F62666"/>
    <w:rsid w:val="00F64D63"/>
    <w:rsid w:val="00F72A71"/>
    <w:rsid w:val="00F72C18"/>
    <w:rsid w:val="00F76CA0"/>
    <w:rsid w:val="00F808A7"/>
    <w:rsid w:val="00F82F22"/>
    <w:rsid w:val="00F83690"/>
    <w:rsid w:val="00F83FDD"/>
    <w:rsid w:val="00F8629F"/>
    <w:rsid w:val="00F86C7E"/>
    <w:rsid w:val="00F911AE"/>
    <w:rsid w:val="00F93DFB"/>
    <w:rsid w:val="00F95946"/>
    <w:rsid w:val="00FA020F"/>
    <w:rsid w:val="00FA1F79"/>
    <w:rsid w:val="00FA4503"/>
    <w:rsid w:val="00FA5AE9"/>
    <w:rsid w:val="00FA652F"/>
    <w:rsid w:val="00FB0899"/>
    <w:rsid w:val="00FB19EF"/>
    <w:rsid w:val="00FB3415"/>
    <w:rsid w:val="00FB3EE4"/>
    <w:rsid w:val="00FC0498"/>
    <w:rsid w:val="00FC11CA"/>
    <w:rsid w:val="00FC3C61"/>
    <w:rsid w:val="00FC3D4E"/>
    <w:rsid w:val="00FC543F"/>
    <w:rsid w:val="00FC5C2A"/>
    <w:rsid w:val="00FC5E66"/>
    <w:rsid w:val="00FD1B40"/>
    <w:rsid w:val="00FD257B"/>
    <w:rsid w:val="00FD3F7F"/>
    <w:rsid w:val="00FE14AC"/>
    <w:rsid w:val="00FE15AD"/>
    <w:rsid w:val="00FE6838"/>
    <w:rsid w:val="00FF0AC2"/>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A3C9E"/>
  <w15:chartTrackingRefBased/>
  <w15:docId w15:val="{A9BAE644-42A2-4BBF-BD93-387D02F9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29F"/>
    <w:rPr>
      <w:color w:val="0000FF"/>
      <w:u w:val="single"/>
    </w:rPr>
  </w:style>
  <w:style w:type="paragraph" w:styleId="NormalWeb">
    <w:name w:val="Normal (Web)"/>
    <w:basedOn w:val="Normal"/>
    <w:uiPriority w:val="99"/>
    <w:unhideWhenUsed/>
    <w:rsid w:val="00F8629F"/>
    <w:pPr>
      <w:spacing w:before="100" w:beforeAutospacing="1" w:after="100" w:afterAutospacing="1"/>
    </w:pPr>
  </w:style>
  <w:style w:type="paragraph" w:styleId="ListParagraph">
    <w:name w:val="List Paragraph"/>
    <w:basedOn w:val="Normal"/>
    <w:uiPriority w:val="34"/>
    <w:qFormat/>
    <w:rsid w:val="00F8629F"/>
    <w:pPr>
      <w:ind w:left="720"/>
    </w:pPr>
  </w:style>
  <w:style w:type="character" w:customStyle="1" w:styleId="xn-location">
    <w:name w:val="xn-location"/>
    <w:basedOn w:val="DefaultParagraphFont"/>
    <w:rsid w:val="00F8629F"/>
  </w:style>
  <w:style w:type="character" w:styleId="Strong">
    <w:name w:val="Strong"/>
    <w:basedOn w:val="DefaultParagraphFont"/>
    <w:uiPriority w:val="22"/>
    <w:qFormat/>
    <w:rsid w:val="00F8629F"/>
    <w:rPr>
      <w:b/>
      <w:bCs/>
    </w:rPr>
  </w:style>
  <w:style w:type="character" w:styleId="Emphasis">
    <w:name w:val="Emphasis"/>
    <w:basedOn w:val="DefaultParagraphFont"/>
    <w:uiPriority w:val="20"/>
    <w:qFormat/>
    <w:rsid w:val="00F8629F"/>
    <w:rPr>
      <w:i/>
      <w:iCs/>
    </w:rPr>
  </w:style>
  <w:style w:type="character" w:styleId="CommentReference">
    <w:name w:val="annotation reference"/>
    <w:basedOn w:val="DefaultParagraphFont"/>
    <w:uiPriority w:val="99"/>
    <w:semiHidden/>
    <w:unhideWhenUsed/>
    <w:rsid w:val="00F2068D"/>
    <w:rPr>
      <w:sz w:val="16"/>
      <w:szCs w:val="16"/>
    </w:rPr>
  </w:style>
  <w:style w:type="paragraph" w:styleId="CommentText">
    <w:name w:val="annotation text"/>
    <w:basedOn w:val="Normal"/>
    <w:link w:val="CommentTextChar"/>
    <w:uiPriority w:val="99"/>
    <w:unhideWhenUsed/>
    <w:rsid w:val="00F2068D"/>
    <w:rPr>
      <w:sz w:val="20"/>
      <w:szCs w:val="20"/>
    </w:rPr>
  </w:style>
  <w:style w:type="character" w:customStyle="1" w:styleId="CommentTextChar">
    <w:name w:val="Comment Text Char"/>
    <w:basedOn w:val="DefaultParagraphFont"/>
    <w:link w:val="CommentText"/>
    <w:uiPriority w:val="99"/>
    <w:rsid w:val="00F206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068D"/>
    <w:rPr>
      <w:b/>
      <w:bCs/>
    </w:rPr>
  </w:style>
  <w:style w:type="character" w:customStyle="1" w:styleId="CommentSubjectChar">
    <w:name w:val="Comment Subject Char"/>
    <w:basedOn w:val="CommentTextChar"/>
    <w:link w:val="CommentSubject"/>
    <w:uiPriority w:val="99"/>
    <w:semiHidden/>
    <w:rsid w:val="00F2068D"/>
    <w:rPr>
      <w:rFonts w:ascii="Calibri" w:hAnsi="Calibri" w:cs="Calibri"/>
      <w:b/>
      <w:bCs/>
      <w:sz w:val="20"/>
      <w:szCs w:val="20"/>
    </w:rPr>
  </w:style>
  <w:style w:type="character" w:styleId="UnresolvedMention">
    <w:name w:val="Unresolved Mention"/>
    <w:basedOn w:val="DefaultParagraphFont"/>
    <w:uiPriority w:val="99"/>
    <w:semiHidden/>
    <w:unhideWhenUsed/>
    <w:rsid w:val="006524F0"/>
    <w:rPr>
      <w:color w:val="605E5C"/>
      <w:shd w:val="clear" w:color="auto" w:fill="E1DFDD"/>
    </w:rPr>
  </w:style>
  <w:style w:type="paragraph" w:styleId="Revision">
    <w:name w:val="Revision"/>
    <w:hidden/>
    <w:uiPriority w:val="99"/>
    <w:semiHidden/>
    <w:rsid w:val="006524F0"/>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5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F0"/>
    <w:rPr>
      <w:rFonts w:ascii="Segoe UI" w:hAnsi="Segoe UI" w:cs="Segoe UI"/>
      <w:sz w:val="18"/>
      <w:szCs w:val="18"/>
    </w:rPr>
  </w:style>
  <w:style w:type="paragraph" w:customStyle="1" w:styleId="xmsonormal">
    <w:name w:val="x_msonormal"/>
    <w:basedOn w:val="Normal"/>
    <w:rsid w:val="00897C7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D1023"/>
    <w:rPr>
      <w:color w:val="954F72" w:themeColor="followedHyperlink"/>
      <w:u w:val="single"/>
    </w:rPr>
  </w:style>
  <w:style w:type="paragraph" w:styleId="BodyText">
    <w:name w:val="Body Text"/>
    <w:basedOn w:val="Normal"/>
    <w:link w:val="BodyTextChar"/>
    <w:uiPriority w:val="1"/>
    <w:qFormat/>
    <w:rsid w:val="00B56998"/>
    <w:pPr>
      <w:widowControl w:val="0"/>
      <w:autoSpaceDE w:val="0"/>
      <w:autoSpaceDN w:val="0"/>
    </w:pPr>
    <w:rPr>
      <w:rFonts w:eastAsia="Calibri"/>
    </w:rPr>
  </w:style>
  <w:style w:type="character" w:customStyle="1" w:styleId="BodyTextChar">
    <w:name w:val="Body Text Char"/>
    <w:basedOn w:val="DefaultParagraphFont"/>
    <w:link w:val="BodyText"/>
    <w:uiPriority w:val="1"/>
    <w:rsid w:val="00B56998"/>
    <w:rPr>
      <w:rFonts w:ascii="Calibri" w:eastAsia="Calibri" w:hAnsi="Calibri" w:cs="Calibri"/>
    </w:rPr>
  </w:style>
  <w:style w:type="character" w:customStyle="1" w:styleId="normaltextrun">
    <w:name w:val="normaltextrun"/>
    <w:basedOn w:val="DefaultParagraphFont"/>
    <w:rsid w:val="0083342C"/>
  </w:style>
  <w:style w:type="character" w:customStyle="1" w:styleId="ui-provider">
    <w:name w:val="ui-provider"/>
    <w:basedOn w:val="DefaultParagraphFont"/>
    <w:rsid w:val="0083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641">
      <w:bodyDiv w:val="1"/>
      <w:marLeft w:val="0"/>
      <w:marRight w:val="0"/>
      <w:marTop w:val="0"/>
      <w:marBottom w:val="0"/>
      <w:divBdr>
        <w:top w:val="none" w:sz="0" w:space="0" w:color="auto"/>
        <w:left w:val="none" w:sz="0" w:space="0" w:color="auto"/>
        <w:bottom w:val="none" w:sz="0" w:space="0" w:color="auto"/>
        <w:right w:val="none" w:sz="0" w:space="0" w:color="auto"/>
      </w:divBdr>
    </w:div>
    <w:div w:id="75595230">
      <w:bodyDiv w:val="1"/>
      <w:marLeft w:val="0"/>
      <w:marRight w:val="0"/>
      <w:marTop w:val="0"/>
      <w:marBottom w:val="0"/>
      <w:divBdr>
        <w:top w:val="none" w:sz="0" w:space="0" w:color="auto"/>
        <w:left w:val="none" w:sz="0" w:space="0" w:color="auto"/>
        <w:bottom w:val="none" w:sz="0" w:space="0" w:color="auto"/>
        <w:right w:val="none" w:sz="0" w:space="0" w:color="auto"/>
      </w:divBdr>
    </w:div>
    <w:div w:id="116685796">
      <w:bodyDiv w:val="1"/>
      <w:marLeft w:val="0"/>
      <w:marRight w:val="0"/>
      <w:marTop w:val="0"/>
      <w:marBottom w:val="0"/>
      <w:divBdr>
        <w:top w:val="none" w:sz="0" w:space="0" w:color="auto"/>
        <w:left w:val="none" w:sz="0" w:space="0" w:color="auto"/>
        <w:bottom w:val="none" w:sz="0" w:space="0" w:color="auto"/>
        <w:right w:val="none" w:sz="0" w:space="0" w:color="auto"/>
      </w:divBdr>
    </w:div>
    <w:div w:id="208079077">
      <w:bodyDiv w:val="1"/>
      <w:marLeft w:val="0"/>
      <w:marRight w:val="0"/>
      <w:marTop w:val="0"/>
      <w:marBottom w:val="0"/>
      <w:divBdr>
        <w:top w:val="none" w:sz="0" w:space="0" w:color="auto"/>
        <w:left w:val="none" w:sz="0" w:space="0" w:color="auto"/>
        <w:bottom w:val="none" w:sz="0" w:space="0" w:color="auto"/>
        <w:right w:val="none" w:sz="0" w:space="0" w:color="auto"/>
      </w:divBdr>
    </w:div>
    <w:div w:id="292247474">
      <w:bodyDiv w:val="1"/>
      <w:marLeft w:val="0"/>
      <w:marRight w:val="0"/>
      <w:marTop w:val="0"/>
      <w:marBottom w:val="0"/>
      <w:divBdr>
        <w:top w:val="none" w:sz="0" w:space="0" w:color="auto"/>
        <w:left w:val="none" w:sz="0" w:space="0" w:color="auto"/>
        <w:bottom w:val="none" w:sz="0" w:space="0" w:color="auto"/>
        <w:right w:val="none" w:sz="0" w:space="0" w:color="auto"/>
      </w:divBdr>
    </w:div>
    <w:div w:id="333268586">
      <w:bodyDiv w:val="1"/>
      <w:marLeft w:val="0"/>
      <w:marRight w:val="0"/>
      <w:marTop w:val="0"/>
      <w:marBottom w:val="0"/>
      <w:divBdr>
        <w:top w:val="none" w:sz="0" w:space="0" w:color="auto"/>
        <w:left w:val="none" w:sz="0" w:space="0" w:color="auto"/>
        <w:bottom w:val="none" w:sz="0" w:space="0" w:color="auto"/>
        <w:right w:val="none" w:sz="0" w:space="0" w:color="auto"/>
      </w:divBdr>
      <w:divsChild>
        <w:div w:id="1499809015">
          <w:marLeft w:val="0"/>
          <w:marRight w:val="0"/>
          <w:marTop w:val="0"/>
          <w:marBottom w:val="0"/>
          <w:divBdr>
            <w:top w:val="none" w:sz="0" w:space="0" w:color="auto"/>
            <w:left w:val="none" w:sz="0" w:space="0" w:color="auto"/>
            <w:bottom w:val="none" w:sz="0" w:space="0" w:color="auto"/>
            <w:right w:val="none" w:sz="0" w:space="0" w:color="auto"/>
          </w:divBdr>
        </w:div>
        <w:div w:id="1664356805">
          <w:marLeft w:val="0"/>
          <w:marRight w:val="0"/>
          <w:marTop w:val="0"/>
          <w:marBottom w:val="0"/>
          <w:divBdr>
            <w:top w:val="none" w:sz="0" w:space="0" w:color="auto"/>
            <w:left w:val="none" w:sz="0" w:space="0" w:color="auto"/>
            <w:bottom w:val="none" w:sz="0" w:space="0" w:color="auto"/>
            <w:right w:val="none" w:sz="0" w:space="0" w:color="auto"/>
          </w:divBdr>
        </w:div>
        <w:div w:id="1238975346">
          <w:marLeft w:val="0"/>
          <w:marRight w:val="0"/>
          <w:marTop w:val="0"/>
          <w:marBottom w:val="0"/>
          <w:divBdr>
            <w:top w:val="none" w:sz="0" w:space="0" w:color="auto"/>
            <w:left w:val="none" w:sz="0" w:space="0" w:color="auto"/>
            <w:bottom w:val="none" w:sz="0" w:space="0" w:color="auto"/>
            <w:right w:val="none" w:sz="0" w:space="0" w:color="auto"/>
          </w:divBdr>
        </w:div>
      </w:divsChild>
    </w:div>
    <w:div w:id="374697076">
      <w:bodyDiv w:val="1"/>
      <w:marLeft w:val="0"/>
      <w:marRight w:val="0"/>
      <w:marTop w:val="0"/>
      <w:marBottom w:val="0"/>
      <w:divBdr>
        <w:top w:val="none" w:sz="0" w:space="0" w:color="auto"/>
        <w:left w:val="none" w:sz="0" w:space="0" w:color="auto"/>
        <w:bottom w:val="none" w:sz="0" w:space="0" w:color="auto"/>
        <w:right w:val="none" w:sz="0" w:space="0" w:color="auto"/>
      </w:divBdr>
    </w:div>
    <w:div w:id="379331832">
      <w:bodyDiv w:val="1"/>
      <w:marLeft w:val="0"/>
      <w:marRight w:val="0"/>
      <w:marTop w:val="0"/>
      <w:marBottom w:val="0"/>
      <w:divBdr>
        <w:top w:val="none" w:sz="0" w:space="0" w:color="auto"/>
        <w:left w:val="none" w:sz="0" w:space="0" w:color="auto"/>
        <w:bottom w:val="none" w:sz="0" w:space="0" w:color="auto"/>
        <w:right w:val="none" w:sz="0" w:space="0" w:color="auto"/>
      </w:divBdr>
    </w:div>
    <w:div w:id="396830290">
      <w:bodyDiv w:val="1"/>
      <w:marLeft w:val="0"/>
      <w:marRight w:val="0"/>
      <w:marTop w:val="0"/>
      <w:marBottom w:val="0"/>
      <w:divBdr>
        <w:top w:val="none" w:sz="0" w:space="0" w:color="auto"/>
        <w:left w:val="none" w:sz="0" w:space="0" w:color="auto"/>
        <w:bottom w:val="none" w:sz="0" w:space="0" w:color="auto"/>
        <w:right w:val="none" w:sz="0" w:space="0" w:color="auto"/>
      </w:divBdr>
    </w:div>
    <w:div w:id="485323295">
      <w:bodyDiv w:val="1"/>
      <w:marLeft w:val="0"/>
      <w:marRight w:val="0"/>
      <w:marTop w:val="0"/>
      <w:marBottom w:val="0"/>
      <w:divBdr>
        <w:top w:val="none" w:sz="0" w:space="0" w:color="auto"/>
        <w:left w:val="none" w:sz="0" w:space="0" w:color="auto"/>
        <w:bottom w:val="none" w:sz="0" w:space="0" w:color="auto"/>
        <w:right w:val="none" w:sz="0" w:space="0" w:color="auto"/>
      </w:divBdr>
    </w:div>
    <w:div w:id="588202281">
      <w:bodyDiv w:val="1"/>
      <w:marLeft w:val="0"/>
      <w:marRight w:val="0"/>
      <w:marTop w:val="0"/>
      <w:marBottom w:val="0"/>
      <w:divBdr>
        <w:top w:val="none" w:sz="0" w:space="0" w:color="auto"/>
        <w:left w:val="none" w:sz="0" w:space="0" w:color="auto"/>
        <w:bottom w:val="none" w:sz="0" w:space="0" w:color="auto"/>
        <w:right w:val="none" w:sz="0" w:space="0" w:color="auto"/>
      </w:divBdr>
    </w:div>
    <w:div w:id="596908094">
      <w:bodyDiv w:val="1"/>
      <w:marLeft w:val="0"/>
      <w:marRight w:val="0"/>
      <w:marTop w:val="0"/>
      <w:marBottom w:val="0"/>
      <w:divBdr>
        <w:top w:val="none" w:sz="0" w:space="0" w:color="auto"/>
        <w:left w:val="none" w:sz="0" w:space="0" w:color="auto"/>
        <w:bottom w:val="none" w:sz="0" w:space="0" w:color="auto"/>
        <w:right w:val="none" w:sz="0" w:space="0" w:color="auto"/>
      </w:divBdr>
    </w:div>
    <w:div w:id="629017835">
      <w:bodyDiv w:val="1"/>
      <w:marLeft w:val="0"/>
      <w:marRight w:val="0"/>
      <w:marTop w:val="0"/>
      <w:marBottom w:val="0"/>
      <w:divBdr>
        <w:top w:val="none" w:sz="0" w:space="0" w:color="auto"/>
        <w:left w:val="none" w:sz="0" w:space="0" w:color="auto"/>
        <w:bottom w:val="none" w:sz="0" w:space="0" w:color="auto"/>
        <w:right w:val="none" w:sz="0" w:space="0" w:color="auto"/>
      </w:divBdr>
    </w:div>
    <w:div w:id="718356581">
      <w:bodyDiv w:val="1"/>
      <w:marLeft w:val="0"/>
      <w:marRight w:val="0"/>
      <w:marTop w:val="0"/>
      <w:marBottom w:val="0"/>
      <w:divBdr>
        <w:top w:val="none" w:sz="0" w:space="0" w:color="auto"/>
        <w:left w:val="none" w:sz="0" w:space="0" w:color="auto"/>
        <w:bottom w:val="none" w:sz="0" w:space="0" w:color="auto"/>
        <w:right w:val="none" w:sz="0" w:space="0" w:color="auto"/>
      </w:divBdr>
    </w:div>
    <w:div w:id="771169880">
      <w:bodyDiv w:val="1"/>
      <w:marLeft w:val="0"/>
      <w:marRight w:val="0"/>
      <w:marTop w:val="0"/>
      <w:marBottom w:val="0"/>
      <w:divBdr>
        <w:top w:val="none" w:sz="0" w:space="0" w:color="auto"/>
        <w:left w:val="none" w:sz="0" w:space="0" w:color="auto"/>
        <w:bottom w:val="none" w:sz="0" w:space="0" w:color="auto"/>
        <w:right w:val="none" w:sz="0" w:space="0" w:color="auto"/>
      </w:divBdr>
    </w:div>
    <w:div w:id="807670757">
      <w:bodyDiv w:val="1"/>
      <w:marLeft w:val="0"/>
      <w:marRight w:val="0"/>
      <w:marTop w:val="0"/>
      <w:marBottom w:val="0"/>
      <w:divBdr>
        <w:top w:val="none" w:sz="0" w:space="0" w:color="auto"/>
        <w:left w:val="none" w:sz="0" w:space="0" w:color="auto"/>
        <w:bottom w:val="none" w:sz="0" w:space="0" w:color="auto"/>
        <w:right w:val="none" w:sz="0" w:space="0" w:color="auto"/>
      </w:divBdr>
    </w:div>
    <w:div w:id="845749881">
      <w:bodyDiv w:val="1"/>
      <w:marLeft w:val="0"/>
      <w:marRight w:val="0"/>
      <w:marTop w:val="0"/>
      <w:marBottom w:val="0"/>
      <w:divBdr>
        <w:top w:val="none" w:sz="0" w:space="0" w:color="auto"/>
        <w:left w:val="none" w:sz="0" w:space="0" w:color="auto"/>
        <w:bottom w:val="none" w:sz="0" w:space="0" w:color="auto"/>
        <w:right w:val="none" w:sz="0" w:space="0" w:color="auto"/>
      </w:divBdr>
    </w:div>
    <w:div w:id="902181638">
      <w:bodyDiv w:val="1"/>
      <w:marLeft w:val="0"/>
      <w:marRight w:val="0"/>
      <w:marTop w:val="0"/>
      <w:marBottom w:val="0"/>
      <w:divBdr>
        <w:top w:val="none" w:sz="0" w:space="0" w:color="auto"/>
        <w:left w:val="none" w:sz="0" w:space="0" w:color="auto"/>
        <w:bottom w:val="none" w:sz="0" w:space="0" w:color="auto"/>
        <w:right w:val="none" w:sz="0" w:space="0" w:color="auto"/>
      </w:divBdr>
    </w:div>
    <w:div w:id="997415831">
      <w:bodyDiv w:val="1"/>
      <w:marLeft w:val="0"/>
      <w:marRight w:val="0"/>
      <w:marTop w:val="0"/>
      <w:marBottom w:val="0"/>
      <w:divBdr>
        <w:top w:val="none" w:sz="0" w:space="0" w:color="auto"/>
        <w:left w:val="none" w:sz="0" w:space="0" w:color="auto"/>
        <w:bottom w:val="none" w:sz="0" w:space="0" w:color="auto"/>
        <w:right w:val="none" w:sz="0" w:space="0" w:color="auto"/>
      </w:divBdr>
    </w:div>
    <w:div w:id="1022167444">
      <w:bodyDiv w:val="1"/>
      <w:marLeft w:val="0"/>
      <w:marRight w:val="0"/>
      <w:marTop w:val="0"/>
      <w:marBottom w:val="0"/>
      <w:divBdr>
        <w:top w:val="none" w:sz="0" w:space="0" w:color="auto"/>
        <w:left w:val="none" w:sz="0" w:space="0" w:color="auto"/>
        <w:bottom w:val="none" w:sz="0" w:space="0" w:color="auto"/>
        <w:right w:val="none" w:sz="0" w:space="0" w:color="auto"/>
      </w:divBdr>
    </w:div>
    <w:div w:id="1217163699">
      <w:bodyDiv w:val="1"/>
      <w:marLeft w:val="0"/>
      <w:marRight w:val="0"/>
      <w:marTop w:val="0"/>
      <w:marBottom w:val="0"/>
      <w:divBdr>
        <w:top w:val="none" w:sz="0" w:space="0" w:color="auto"/>
        <w:left w:val="none" w:sz="0" w:space="0" w:color="auto"/>
        <w:bottom w:val="none" w:sz="0" w:space="0" w:color="auto"/>
        <w:right w:val="none" w:sz="0" w:space="0" w:color="auto"/>
      </w:divBdr>
    </w:div>
    <w:div w:id="1327320097">
      <w:bodyDiv w:val="1"/>
      <w:marLeft w:val="0"/>
      <w:marRight w:val="0"/>
      <w:marTop w:val="0"/>
      <w:marBottom w:val="0"/>
      <w:divBdr>
        <w:top w:val="none" w:sz="0" w:space="0" w:color="auto"/>
        <w:left w:val="none" w:sz="0" w:space="0" w:color="auto"/>
        <w:bottom w:val="none" w:sz="0" w:space="0" w:color="auto"/>
        <w:right w:val="none" w:sz="0" w:space="0" w:color="auto"/>
      </w:divBdr>
    </w:div>
    <w:div w:id="1568370986">
      <w:bodyDiv w:val="1"/>
      <w:marLeft w:val="0"/>
      <w:marRight w:val="0"/>
      <w:marTop w:val="0"/>
      <w:marBottom w:val="0"/>
      <w:divBdr>
        <w:top w:val="none" w:sz="0" w:space="0" w:color="auto"/>
        <w:left w:val="none" w:sz="0" w:space="0" w:color="auto"/>
        <w:bottom w:val="none" w:sz="0" w:space="0" w:color="auto"/>
        <w:right w:val="none" w:sz="0" w:space="0" w:color="auto"/>
      </w:divBdr>
    </w:div>
    <w:div w:id="1569850205">
      <w:bodyDiv w:val="1"/>
      <w:marLeft w:val="0"/>
      <w:marRight w:val="0"/>
      <w:marTop w:val="0"/>
      <w:marBottom w:val="0"/>
      <w:divBdr>
        <w:top w:val="none" w:sz="0" w:space="0" w:color="auto"/>
        <w:left w:val="none" w:sz="0" w:space="0" w:color="auto"/>
        <w:bottom w:val="none" w:sz="0" w:space="0" w:color="auto"/>
        <w:right w:val="none" w:sz="0" w:space="0" w:color="auto"/>
      </w:divBdr>
    </w:div>
    <w:div w:id="1704793640">
      <w:bodyDiv w:val="1"/>
      <w:marLeft w:val="0"/>
      <w:marRight w:val="0"/>
      <w:marTop w:val="0"/>
      <w:marBottom w:val="0"/>
      <w:divBdr>
        <w:top w:val="none" w:sz="0" w:space="0" w:color="auto"/>
        <w:left w:val="none" w:sz="0" w:space="0" w:color="auto"/>
        <w:bottom w:val="none" w:sz="0" w:space="0" w:color="auto"/>
        <w:right w:val="none" w:sz="0" w:space="0" w:color="auto"/>
      </w:divBdr>
    </w:div>
    <w:div w:id="1822304050">
      <w:bodyDiv w:val="1"/>
      <w:marLeft w:val="0"/>
      <w:marRight w:val="0"/>
      <w:marTop w:val="0"/>
      <w:marBottom w:val="0"/>
      <w:divBdr>
        <w:top w:val="none" w:sz="0" w:space="0" w:color="auto"/>
        <w:left w:val="none" w:sz="0" w:space="0" w:color="auto"/>
        <w:bottom w:val="none" w:sz="0" w:space="0" w:color="auto"/>
        <w:right w:val="none" w:sz="0" w:space="0" w:color="auto"/>
      </w:divBdr>
    </w:div>
    <w:div w:id="20191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mYIPkun6ezKr7SemnKKspcQHZG2qd_Ia" TargetMode="External"/><Relationship Id="rId13" Type="http://schemas.openxmlformats.org/officeDocument/2006/relationships/hyperlink" Target="mailto:bharwood@caesars.com" TargetMode="External"/><Relationship Id="rId3" Type="http://schemas.openxmlformats.org/officeDocument/2006/relationships/styles" Target="styles.xml"/><Relationship Id="rId7" Type="http://schemas.openxmlformats.org/officeDocument/2006/relationships/hyperlink" Target="https://www.caesars.com/myrewards" TargetMode="External"/><Relationship Id="rId12" Type="http://schemas.openxmlformats.org/officeDocument/2006/relationships/hyperlink" Target="http://1800gamblercha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etroitlions.com/" TargetMode="External"/><Relationship Id="rId5" Type="http://schemas.openxmlformats.org/officeDocument/2006/relationships/webSettings" Target="webSettings.xml"/><Relationship Id="rId15" Type="http://schemas.openxmlformats.org/officeDocument/2006/relationships/hyperlink" Target="mailto:ellen.trudell@lions.nfl.net" TargetMode="External"/><Relationship Id="rId10" Type="http://schemas.openxmlformats.org/officeDocument/2006/relationships/hyperlink" Target="http://www.caesars.com/corporate" TargetMode="External"/><Relationship Id="rId4" Type="http://schemas.openxmlformats.org/officeDocument/2006/relationships/settings" Target="settings.xml"/><Relationship Id="rId9" Type="http://schemas.openxmlformats.org/officeDocument/2006/relationships/hyperlink" Target="https://caesarspalaceonline.com/" TargetMode="External"/><Relationship Id="rId14" Type="http://schemas.openxmlformats.org/officeDocument/2006/relationships/hyperlink" Target="mailto:dholden@caes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00B1-0746-41C2-83A3-BBFED04F770E}">
  <ds:schemaRefs>
    <ds:schemaRef ds:uri="http://schemas.openxmlformats.org/officeDocument/2006/bibliography"/>
  </ds:schemaRefs>
</ds:datastoreItem>
</file>

<file path=docMetadata/LabelInfo.xml><?xml version="1.0" encoding="utf-8"?>
<clbl:labelList xmlns:clbl="http://schemas.microsoft.com/office/2020/mipLabelMetadata">
  <clbl:label id="{5081e954-92b3-4459-8637-c1f00f627b63}" enabled="0" method="" siteId="{5081e954-92b3-4459-8637-c1f00f627b6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6771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Marier</dc:creator>
  <cp:keywords/>
  <dc:description/>
  <cp:lastModifiedBy>Brad Harwood</cp:lastModifiedBy>
  <cp:revision>2</cp:revision>
  <cp:lastPrinted>2021-08-28T02:23:00Z</cp:lastPrinted>
  <dcterms:created xsi:type="dcterms:W3CDTF">2024-09-04T13:35:00Z</dcterms:created>
  <dcterms:modified xsi:type="dcterms:W3CDTF">2024-09-04T13:35:00Z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c7f5beed417641d229ae95bca1dc49b4ecd8483cdd1917add6a973c08db81584</vt:lpwstr>
  </property>
</Properties>
</file>