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10295" w:rsidR="007B37DB" w:rsidP="007B37DB" w:rsidRDefault="007B37DB" w14:paraId="612A0F74" w14:textId="77777777">
      <w:pPr>
        <w:spacing w:after="0"/>
        <w:rPr>
          <w:rFonts w:ascii="Arial" w:hAnsi="Arial" w:eastAsia="Calibri" w:cs="Arial"/>
          <w:sz w:val="20"/>
          <w:szCs w:val="20"/>
        </w:rPr>
      </w:pPr>
      <w:r w:rsidRPr="00910295">
        <w:rPr>
          <w:rFonts w:ascii="Arial" w:hAnsi="Arial" w:cs="Arial"/>
          <w:noProof/>
          <w:sz w:val="20"/>
          <w:szCs w:val="20"/>
        </w:rPr>
        <w:drawing>
          <wp:inline distT="0" distB="0" distL="0" distR="0" wp14:anchorId="49C74386" wp14:editId="7C764045">
            <wp:extent cx="2476500" cy="704850"/>
            <wp:effectExtent l="0" t="0" r="0" b="0"/>
            <wp:docPr id="4" name="Picture 2" descr="A black background with a black square&#10;&#10;Description automatically generated with medium confidence">
              <a:extLst xmlns:a="http://schemas.openxmlformats.org/drawingml/2006/main">
                <a:ext uri="{FF2B5EF4-FFF2-40B4-BE49-F238E27FC236}">
                  <a16:creationId xmlns:a16="http://schemas.microsoft.com/office/drawing/2014/main" id="{6AF74EFE-9FCA-418D-9B75-971CA2E0AB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ck background with a black squar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704850"/>
                    </a:xfrm>
                    <a:prstGeom prst="rect">
                      <a:avLst/>
                    </a:prstGeom>
                    <a:noFill/>
                    <a:ln>
                      <a:noFill/>
                    </a:ln>
                  </pic:spPr>
                </pic:pic>
              </a:graphicData>
            </a:graphic>
          </wp:inline>
        </w:drawing>
      </w:r>
    </w:p>
    <w:p w:rsidRPr="00910295" w:rsidR="007B37DB" w:rsidP="007B37DB" w:rsidRDefault="007B37DB" w14:paraId="259FC742" w14:textId="77777777">
      <w:pPr>
        <w:spacing w:after="0"/>
        <w:jc w:val="center"/>
        <w:rPr>
          <w:rFonts w:ascii="Arial" w:hAnsi="Arial" w:eastAsia="Arial" w:cs="Arial"/>
          <w:sz w:val="20"/>
          <w:szCs w:val="20"/>
        </w:rPr>
      </w:pPr>
    </w:p>
    <w:p w:rsidRPr="00910295" w:rsidR="007B37DB" w:rsidP="007B37DB" w:rsidRDefault="007B37DB" w14:paraId="725D4CC9" w14:textId="77777777">
      <w:pPr>
        <w:spacing w:after="0"/>
        <w:jc w:val="center"/>
        <w:rPr>
          <w:rFonts w:ascii="Arial" w:hAnsi="Arial" w:eastAsia="Arial" w:cs="Arial"/>
          <w:b/>
          <w:bCs/>
        </w:rPr>
      </w:pPr>
      <w:r w:rsidRPr="00910295">
        <w:rPr>
          <w:rFonts w:ascii="Arial" w:hAnsi="Arial" w:eastAsia="Arial" w:cs="Arial"/>
          <w:b/>
          <w:bCs/>
        </w:rPr>
        <w:t xml:space="preserve">Macy’s Welcomes Maya Dukes as </w:t>
      </w:r>
    </w:p>
    <w:p w:rsidRPr="00910295" w:rsidR="005C61FC" w:rsidP="005C61FC" w:rsidRDefault="005C61FC" w14:paraId="66E156C0" w14:textId="60237BBD">
      <w:pPr>
        <w:spacing w:after="0"/>
        <w:jc w:val="center"/>
        <w:rPr>
          <w:rFonts w:ascii="Arial" w:hAnsi="Arial" w:eastAsia="Arial" w:cs="Arial"/>
          <w:b/>
          <w:bCs/>
        </w:rPr>
      </w:pPr>
      <w:r w:rsidRPr="163694EC">
        <w:rPr>
          <w:rFonts w:ascii="Arial" w:hAnsi="Arial" w:eastAsia="Arial" w:cs="Arial"/>
          <w:b/>
          <w:bCs/>
        </w:rPr>
        <w:t xml:space="preserve">Senior Vice President, Creative </w:t>
      </w:r>
      <w:r>
        <w:rPr>
          <w:rFonts w:ascii="Arial" w:hAnsi="Arial" w:eastAsia="Arial" w:cs="Arial"/>
          <w:b/>
          <w:bCs/>
        </w:rPr>
        <w:t>and Production</w:t>
      </w:r>
    </w:p>
    <w:p w:rsidR="163694EC" w:rsidP="163694EC" w:rsidRDefault="163694EC" w14:paraId="421F7161" w14:textId="4794E0BC">
      <w:pPr>
        <w:pStyle w:val="NoSpacing"/>
        <w:spacing w:line="276" w:lineRule="auto"/>
        <w:rPr>
          <w:rFonts w:ascii="Arial" w:hAnsi="Arial" w:cs="Arial"/>
          <w:b/>
          <w:bCs/>
          <w:sz w:val="20"/>
          <w:szCs w:val="20"/>
        </w:rPr>
      </w:pPr>
    </w:p>
    <w:p w:rsidRPr="008A2864" w:rsidR="009844DF" w:rsidP="009844DF" w:rsidRDefault="3B0315C9" w14:paraId="0EFE9D0B" w14:textId="70E297BB">
      <w:pPr>
        <w:pStyle w:val="NoSpacing"/>
        <w:spacing w:line="276" w:lineRule="auto"/>
        <w:rPr>
          <w:rFonts w:ascii="Arial" w:hAnsi="Arial" w:eastAsia="Arial" w:cs="Arial"/>
          <w:sz w:val="20"/>
          <w:szCs w:val="20"/>
        </w:rPr>
      </w:pPr>
      <w:r w:rsidRPr="3758397F" w:rsidR="4172E8AE">
        <w:rPr>
          <w:rFonts w:ascii="Arial" w:hAnsi="Arial" w:eastAsia="Arial" w:cs="Arial"/>
          <w:b w:val="1"/>
          <w:bCs w:val="1"/>
          <w:sz w:val="20"/>
          <w:szCs w:val="20"/>
        </w:rPr>
        <w:t xml:space="preserve">NEW YORK, NY, August </w:t>
      </w:r>
      <w:r w:rsidRPr="3758397F" w:rsidR="3F8D8C7C">
        <w:rPr>
          <w:rFonts w:ascii="Arial" w:hAnsi="Arial" w:eastAsia="Arial" w:cs="Arial"/>
          <w:b w:val="1"/>
          <w:bCs w:val="1"/>
          <w:sz w:val="20"/>
          <w:szCs w:val="20"/>
        </w:rPr>
        <w:t>25</w:t>
      </w:r>
      <w:r w:rsidRPr="3758397F" w:rsidR="4172E8AE">
        <w:rPr>
          <w:rFonts w:ascii="Arial" w:hAnsi="Arial" w:eastAsia="Arial" w:cs="Arial"/>
          <w:b w:val="1"/>
          <w:bCs w:val="1"/>
          <w:sz w:val="20"/>
          <w:szCs w:val="20"/>
        </w:rPr>
        <w:t>, 2026 </w:t>
      </w:r>
      <w:r w:rsidRPr="3758397F" w:rsidR="4172E8AE">
        <w:rPr>
          <w:rFonts w:ascii="Arial" w:hAnsi="Arial" w:eastAsia="Arial" w:cs="Arial"/>
          <w:sz w:val="20"/>
          <w:szCs w:val="20"/>
        </w:rPr>
        <w:t xml:space="preserve">- </w:t>
      </w:r>
      <w:r w:rsidRPr="3758397F" w:rsidR="6AE1EA88">
        <w:rPr>
          <w:rFonts w:ascii="Arial" w:hAnsi="Arial" w:eastAsia="Arial" w:cs="Arial"/>
          <w:sz w:val="20"/>
          <w:szCs w:val="20"/>
        </w:rPr>
        <w:t>M</w:t>
      </w:r>
      <w:r w:rsidRPr="3758397F" w:rsidR="6AE1EA88">
        <w:rPr>
          <w:rFonts w:ascii="Arial" w:hAnsi="Arial" w:eastAsia="Arial" w:cs="Arial"/>
          <w:sz w:val="20"/>
          <w:szCs w:val="20"/>
        </w:rPr>
        <w:t xml:space="preserve">acy’s today announced the appointment of Maya Dukes as senior vice president, executive creative director, effective August 31. Dukes will report to Sharon Otterman, chief marketing officer, Macy’s, and will oversee the company’s creative strategy and brand expression across customer touchpoints. </w:t>
      </w:r>
      <w:r w:rsidRPr="3758397F" w:rsidR="558278F2">
        <w:rPr>
          <w:rFonts w:ascii="Arial" w:hAnsi="Arial" w:eastAsia="Arial" w:cs="Arial"/>
          <w:sz w:val="20"/>
          <w:szCs w:val="20"/>
        </w:rPr>
        <w:t>For Dukes, the appointment marks a meaningful return to Macy’s. She previously served as a senior graphic designer from 2001 to 2007, where she built a strong foundation in creative storytelling, catalog design and brand marketing that has shaped her career.</w:t>
      </w:r>
    </w:p>
    <w:p w:rsidRPr="008A2864" w:rsidR="3B0315C9" w:rsidP="234DAEC9" w:rsidRDefault="3B0315C9" w14:paraId="7D7CD5CD" w14:textId="58DB7102">
      <w:pPr>
        <w:spacing w:after="0" w:line="276" w:lineRule="auto"/>
        <w:rPr>
          <w:rFonts w:ascii="Arial" w:hAnsi="Arial" w:eastAsia="Arial" w:cs="Arial"/>
          <w:sz w:val="20"/>
          <w:szCs w:val="20"/>
        </w:rPr>
      </w:pPr>
    </w:p>
    <w:p w:rsidR="4BE7DDEF" w:rsidP="3758397F" w:rsidRDefault="4BE7DDEF" w14:paraId="4234C66B" w14:textId="7AF43525">
      <w:pPr>
        <w:pStyle w:val="Normal"/>
        <w:spacing w:after="0" w:line="276" w:lineRule="auto"/>
        <w:rPr>
          <w:rFonts w:ascii="Arial" w:hAnsi="Arial" w:eastAsia="Arial" w:cs="Arial"/>
          <w:i w:val="0"/>
          <w:iCs w:val="0"/>
          <w:noProof w:val="0"/>
          <w:color w:val="auto"/>
          <w:sz w:val="20"/>
          <w:szCs w:val="20"/>
          <w:lang w:val="en-US"/>
        </w:rPr>
      </w:pPr>
      <w:r w:rsidRPr="3758397F" w:rsidR="4BE7DDEF">
        <w:rPr>
          <w:rFonts w:ascii="Arial" w:hAnsi="Arial" w:eastAsia="Arial" w:cs="Arial"/>
          <w:i w:val="0"/>
          <w:iCs w:val="0"/>
          <w:noProof w:val="0"/>
          <w:color w:val="auto"/>
          <w:sz w:val="20"/>
          <w:szCs w:val="20"/>
          <w:lang w:val="en-US"/>
        </w:rPr>
        <w:t>Du</w:t>
      </w:r>
      <w:r w:rsidRPr="3758397F" w:rsidR="4BE7DDEF">
        <w:rPr>
          <w:rFonts w:ascii="Arial" w:hAnsi="Arial" w:eastAsia="Arial" w:cs="Arial"/>
          <w:i w:val="0"/>
          <w:iCs w:val="0"/>
          <w:noProof w:val="0"/>
          <w:color w:val="auto"/>
          <w:sz w:val="20"/>
          <w:szCs w:val="20"/>
          <w:lang w:val="en-US"/>
        </w:rPr>
        <w:t>kes has more than two decades of experience leading creative organizations and designing customer experiences for some of the world’s most recognized consumer brand</w:t>
      </w:r>
      <w:r w:rsidRPr="3758397F" w:rsidR="4BE7DDEF">
        <w:rPr>
          <w:rFonts w:ascii="Arial" w:hAnsi="Arial" w:eastAsia="Arial" w:cs="Arial"/>
          <w:i w:val="0"/>
          <w:iCs w:val="0"/>
          <w:noProof w:val="0"/>
          <w:color w:val="auto"/>
          <w:sz w:val="20"/>
          <w:szCs w:val="20"/>
          <w:lang w:val="en-US"/>
        </w:rPr>
        <w:t xml:space="preserve">s. </w:t>
      </w:r>
      <w:r w:rsidRPr="3758397F" w:rsidR="4BE7DDEF">
        <w:rPr>
          <w:rFonts w:ascii="Arial" w:hAnsi="Arial" w:eastAsia="Arial" w:cs="Arial"/>
          <w:i w:val="0"/>
          <w:iCs w:val="0"/>
          <w:noProof w:val="0"/>
          <w:color w:val="auto"/>
          <w:sz w:val="20"/>
          <w:szCs w:val="20"/>
          <w:lang w:val="en-US"/>
        </w:rPr>
        <w:t>H</w:t>
      </w:r>
      <w:r w:rsidRPr="3758397F" w:rsidR="4BE7DDEF">
        <w:rPr>
          <w:rFonts w:ascii="Arial" w:hAnsi="Arial" w:eastAsia="Arial" w:cs="Arial"/>
          <w:i w:val="0"/>
          <w:iCs w:val="0"/>
          <w:noProof w:val="0"/>
          <w:color w:val="auto"/>
          <w:sz w:val="20"/>
          <w:szCs w:val="20"/>
          <w:lang w:val="en-US"/>
        </w:rPr>
        <w:t xml:space="preserve">er background spans creative leadership and brand expression, bringing storytelling to life across loyalty, fashion, </w:t>
      </w:r>
      <w:r w:rsidRPr="3758397F" w:rsidR="4BE7DDEF">
        <w:rPr>
          <w:rFonts w:ascii="Arial" w:hAnsi="Arial" w:eastAsia="Arial" w:cs="Arial"/>
          <w:i w:val="0"/>
          <w:iCs w:val="0"/>
          <w:noProof w:val="0"/>
          <w:color w:val="auto"/>
          <w:sz w:val="20"/>
          <w:szCs w:val="20"/>
          <w:lang w:val="en-US"/>
        </w:rPr>
        <w:t>home</w:t>
      </w:r>
      <w:r w:rsidRPr="3758397F" w:rsidR="4BE7DDEF">
        <w:rPr>
          <w:rFonts w:ascii="Arial" w:hAnsi="Arial" w:eastAsia="Arial" w:cs="Arial"/>
          <w:i w:val="0"/>
          <w:iCs w:val="0"/>
          <w:noProof w:val="0"/>
          <w:color w:val="auto"/>
          <w:sz w:val="20"/>
          <w:szCs w:val="20"/>
          <w:lang w:val="en-US"/>
        </w:rPr>
        <w:t xml:space="preserve"> and lifestyle. This unique combination of creative vision, operational excellence and customer-centric thinking will define her approach to creative leadership at Macy’s</w:t>
      </w:r>
      <w:r w:rsidRPr="3758397F" w:rsidR="65D77BB7">
        <w:rPr>
          <w:rFonts w:ascii="Arial" w:hAnsi="Arial" w:eastAsia="Arial" w:cs="Arial"/>
          <w:i w:val="0"/>
          <w:iCs w:val="0"/>
          <w:noProof w:val="0"/>
          <w:color w:val="auto"/>
          <w:sz w:val="20"/>
          <w:szCs w:val="20"/>
          <w:lang w:val="en-US"/>
        </w:rPr>
        <w:t>.</w:t>
      </w:r>
    </w:p>
    <w:p w:rsidRPr="008A2864" w:rsidR="00840D89" w:rsidP="3758397F" w:rsidRDefault="00840D89" w14:paraId="39E5A7A8" w14:textId="7EC401CF">
      <w:pPr>
        <w:spacing w:after="0" w:line="276" w:lineRule="auto"/>
        <w:rPr>
          <w:rFonts w:ascii="Arial" w:hAnsi="Arial" w:eastAsia="Arial" w:cs="Arial"/>
          <w:i w:val="0"/>
          <w:iCs w:val="0"/>
          <w:color w:val="4EA72E" w:themeColor="accent6" w:themeTint="FF" w:themeShade="FF"/>
          <w:sz w:val="20"/>
          <w:szCs w:val="20"/>
        </w:rPr>
      </w:pPr>
    </w:p>
    <w:p w:rsidRPr="008A2864" w:rsidR="00840D89" w:rsidP="1D4A11E6" w:rsidRDefault="77DFA915" w14:paraId="497F31A8" w14:textId="610452B5">
      <w:pPr>
        <w:spacing w:after="0" w:line="276" w:lineRule="auto"/>
        <w:rPr>
          <w:rFonts w:ascii="Arial" w:hAnsi="Arial" w:eastAsia="Arial" w:cs="Arial"/>
          <w:sz w:val="20"/>
          <w:szCs w:val="20"/>
        </w:rPr>
      </w:pPr>
      <w:r w:rsidRPr="3758397F" w:rsidR="63B719C3">
        <w:rPr>
          <w:rFonts w:ascii="Arial" w:hAnsi="Arial" w:eastAsia="Arial" w:cs="Arial"/>
          <w:sz w:val="20"/>
          <w:szCs w:val="20"/>
        </w:rPr>
        <w:t>In her new role, Dukes will partner with marketing, merchandising and digital leaders to bring the Macy’s brand to life across the fu</w:t>
      </w:r>
      <w:r w:rsidRPr="3758397F" w:rsidR="63B719C3">
        <w:rPr>
          <w:rFonts w:ascii="Arial" w:hAnsi="Arial" w:eastAsia="Arial" w:cs="Arial"/>
          <w:sz w:val="20"/>
          <w:szCs w:val="20"/>
        </w:rPr>
        <w:t>ll customer journey</w:t>
      </w:r>
      <w:r w:rsidRPr="3758397F" w:rsidR="52E9A649">
        <w:rPr>
          <w:rFonts w:ascii="Arial" w:hAnsi="Arial" w:eastAsia="Arial" w:cs="Arial"/>
          <w:sz w:val="20"/>
          <w:szCs w:val="20"/>
        </w:rPr>
        <w:t xml:space="preserve">, </w:t>
      </w:r>
      <w:r w:rsidRPr="3758397F" w:rsidR="35579621">
        <w:rPr>
          <w:rFonts w:ascii="Arial" w:hAnsi="Arial" w:eastAsia="Arial" w:cs="Arial"/>
          <w:sz w:val="20"/>
          <w:szCs w:val="20"/>
        </w:rPr>
        <w:t xml:space="preserve">focusing </w:t>
      </w:r>
      <w:r w:rsidRPr="3758397F" w:rsidR="2E92FE1A">
        <w:rPr>
          <w:rFonts w:ascii="Arial" w:hAnsi="Arial" w:eastAsia="Arial" w:cs="Arial"/>
          <w:sz w:val="20"/>
          <w:szCs w:val="20"/>
        </w:rPr>
        <w:t xml:space="preserve">on strengthening </w:t>
      </w:r>
      <w:r w:rsidRPr="3758397F" w:rsidR="2E92FE1A">
        <w:rPr>
          <w:rFonts w:ascii="Arial" w:hAnsi="Arial" w:eastAsia="Arial" w:cs="Arial"/>
          <w:sz w:val="20"/>
          <w:szCs w:val="20"/>
        </w:rPr>
        <w:t xml:space="preserve">and reimagining </w:t>
      </w:r>
      <w:r w:rsidRPr="3758397F" w:rsidR="2E92FE1A">
        <w:rPr>
          <w:rFonts w:ascii="Arial" w:hAnsi="Arial" w:eastAsia="Arial" w:cs="Arial"/>
          <w:sz w:val="20"/>
          <w:szCs w:val="20"/>
        </w:rPr>
        <w:t>the Macy’s nameplate</w:t>
      </w:r>
      <w:r w:rsidRPr="3758397F" w:rsidR="58A6930F">
        <w:rPr>
          <w:rFonts w:ascii="Arial" w:hAnsi="Arial" w:eastAsia="Arial" w:cs="Arial"/>
          <w:sz w:val="20"/>
          <w:szCs w:val="20"/>
        </w:rPr>
        <w:t>, u</w:t>
      </w:r>
      <w:r w:rsidRPr="3758397F" w:rsidR="2B438EB2">
        <w:rPr>
          <w:rFonts w:ascii="Arial" w:hAnsi="Arial" w:eastAsia="Arial" w:cs="Arial"/>
          <w:sz w:val="20"/>
          <w:szCs w:val="20"/>
        </w:rPr>
        <w:t xml:space="preserve">nder </w:t>
      </w:r>
      <w:r w:rsidRPr="3758397F" w:rsidR="3B6534F5">
        <w:rPr>
          <w:rFonts w:ascii="Arial" w:hAnsi="Arial" w:eastAsia="Arial" w:cs="Arial"/>
          <w:sz w:val="20"/>
          <w:szCs w:val="20"/>
        </w:rPr>
        <w:t xml:space="preserve">the </w:t>
      </w:r>
      <w:r w:rsidRPr="3758397F" w:rsidR="69CF3D52">
        <w:rPr>
          <w:rFonts w:ascii="Arial" w:hAnsi="Arial" w:eastAsia="Arial" w:cs="Arial"/>
          <w:sz w:val="20"/>
          <w:szCs w:val="20"/>
        </w:rPr>
        <w:t>company’s</w:t>
      </w:r>
      <w:r w:rsidRPr="3758397F" w:rsidR="3B6534F5">
        <w:rPr>
          <w:rFonts w:ascii="Arial" w:hAnsi="Arial" w:eastAsia="Arial" w:cs="Arial"/>
          <w:sz w:val="20"/>
          <w:szCs w:val="20"/>
        </w:rPr>
        <w:t xml:space="preserve"> </w:t>
      </w:r>
      <w:r w:rsidRPr="3758397F" w:rsidR="63B719C3">
        <w:rPr>
          <w:rFonts w:ascii="Arial" w:hAnsi="Arial" w:eastAsia="Arial" w:cs="Arial"/>
          <w:sz w:val="20"/>
          <w:szCs w:val="20"/>
        </w:rPr>
        <w:t>Bold New Chapter strategy</w:t>
      </w:r>
      <w:r w:rsidRPr="3758397F" w:rsidR="5AF59253">
        <w:rPr>
          <w:rFonts w:ascii="Arial" w:hAnsi="Arial" w:eastAsia="Arial" w:cs="Arial"/>
          <w:sz w:val="20"/>
          <w:szCs w:val="20"/>
        </w:rPr>
        <w:t>.</w:t>
      </w:r>
    </w:p>
    <w:p w:rsidRPr="008A2864" w:rsidR="00840D89" w:rsidP="464D6D22" w:rsidRDefault="00840D89" w14:paraId="76E6E58F" w14:textId="508FF3BE">
      <w:pPr>
        <w:spacing w:after="0" w:line="276" w:lineRule="auto"/>
        <w:rPr>
          <w:rFonts w:ascii="Arial" w:hAnsi="Arial" w:eastAsia="Arial" w:cs="Arial"/>
          <w:sz w:val="20"/>
          <w:szCs w:val="20"/>
        </w:rPr>
      </w:pPr>
    </w:p>
    <w:p w:rsidRPr="008A2864" w:rsidR="00840D89" w:rsidP="165688BF" w:rsidRDefault="0018509F" w14:paraId="57837836" w14:textId="2EAE47E7">
      <w:pPr>
        <w:spacing w:after="0" w:line="276" w:lineRule="auto"/>
        <w:rPr>
          <w:rFonts w:ascii="Arial" w:hAnsi="Arial" w:eastAsia="Arial" w:cs="Arial"/>
          <w:sz w:val="20"/>
          <w:szCs w:val="20"/>
        </w:rPr>
      </w:pPr>
      <w:r w:rsidRPr="708DB03F">
        <w:rPr>
          <w:rFonts w:ascii="Arial" w:hAnsi="Arial" w:eastAsia="Arial" w:cs="Arial"/>
          <w:sz w:val="20"/>
          <w:szCs w:val="20"/>
        </w:rPr>
        <w:t xml:space="preserve">"I am excited to welcome Maya back to Macy’s. She brings the creative vision, customer-centric thinking and proven ability to build and lead high-performing creative organizations required to shape the next chapter of the Macy’s brand,” said Sharon Otterman, Macy’s chief marketing officer. “Her experience translating brand strategy into compelling storytelling, elevating </w:t>
      </w:r>
      <w:r w:rsidRPr="708DB03F" w:rsidR="009169C7">
        <w:rPr>
          <w:rFonts w:ascii="Arial" w:hAnsi="Arial" w:eastAsia="Arial" w:cs="Arial"/>
          <w:sz w:val="20"/>
          <w:szCs w:val="20"/>
        </w:rPr>
        <w:t>the</w:t>
      </w:r>
      <w:r w:rsidRPr="708DB03F">
        <w:rPr>
          <w:rFonts w:ascii="Arial" w:hAnsi="Arial" w:eastAsia="Arial" w:cs="Arial"/>
          <w:sz w:val="20"/>
          <w:szCs w:val="20"/>
        </w:rPr>
        <w:t xml:space="preserve"> customer </w:t>
      </w:r>
      <w:r w:rsidRPr="708DB03F" w:rsidR="009169C7">
        <w:rPr>
          <w:rFonts w:ascii="Arial" w:hAnsi="Arial" w:eastAsia="Arial" w:cs="Arial"/>
          <w:sz w:val="20"/>
          <w:szCs w:val="20"/>
        </w:rPr>
        <w:t>experience</w:t>
      </w:r>
      <w:r w:rsidRPr="708DB03F">
        <w:rPr>
          <w:rFonts w:ascii="Arial" w:hAnsi="Arial" w:eastAsia="Arial" w:cs="Arial"/>
          <w:sz w:val="20"/>
          <w:szCs w:val="20"/>
        </w:rPr>
        <w:t xml:space="preserve"> and modernizing </w:t>
      </w:r>
      <w:r w:rsidRPr="708DB03F" w:rsidR="009169C7">
        <w:rPr>
          <w:rFonts w:ascii="Arial" w:hAnsi="Arial" w:eastAsia="Arial" w:cs="Arial"/>
          <w:sz w:val="20"/>
          <w:szCs w:val="20"/>
        </w:rPr>
        <w:t>the</w:t>
      </w:r>
      <w:r w:rsidRPr="708DB03F">
        <w:rPr>
          <w:rFonts w:ascii="Arial" w:hAnsi="Arial" w:eastAsia="Arial" w:cs="Arial"/>
          <w:sz w:val="20"/>
          <w:szCs w:val="20"/>
        </w:rPr>
        <w:t xml:space="preserve"> creative </w:t>
      </w:r>
      <w:r w:rsidRPr="708DB03F" w:rsidR="009169C7">
        <w:rPr>
          <w:rFonts w:ascii="Arial" w:hAnsi="Arial" w:eastAsia="Arial" w:cs="Arial"/>
          <w:sz w:val="20"/>
          <w:szCs w:val="20"/>
        </w:rPr>
        <w:t>process</w:t>
      </w:r>
      <w:r w:rsidRPr="708DB03F">
        <w:rPr>
          <w:rFonts w:ascii="Arial" w:hAnsi="Arial" w:eastAsia="Arial" w:cs="Arial"/>
          <w:sz w:val="20"/>
          <w:szCs w:val="20"/>
        </w:rPr>
        <w:t xml:space="preserve"> will be critical as we strengthen Macy’s for the future.”</w:t>
      </w:r>
    </w:p>
    <w:p w:rsidRPr="008A2864" w:rsidR="0E3E19FD" w:rsidP="00EB7ADF" w:rsidRDefault="0E3E19FD" w14:paraId="270BB913" w14:textId="01B9DF94">
      <w:pPr>
        <w:pStyle w:val="NoSpacing"/>
        <w:spacing w:line="276" w:lineRule="auto"/>
        <w:rPr>
          <w:rFonts w:ascii="Arial" w:hAnsi="Arial" w:eastAsia="Arial" w:cs="Arial"/>
          <w:sz w:val="20"/>
          <w:szCs w:val="20"/>
        </w:rPr>
      </w:pPr>
    </w:p>
    <w:p w:rsidRPr="008A2864" w:rsidR="3B0315C9" w:rsidP="00C575CA" w:rsidRDefault="3B0315C9" w14:paraId="6BBF64DD" w14:textId="46001A94">
      <w:pPr>
        <w:pStyle w:val="NoSpacing"/>
        <w:spacing w:line="276" w:lineRule="auto"/>
        <w:rPr>
          <w:rFonts w:ascii="Arial" w:hAnsi="Arial" w:cs="Arial"/>
          <w:sz w:val="20"/>
          <w:szCs w:val="20"/>
        </w:rPr>
      </w:pPr>
      <w:r w:rsidRPr="708DB03F">
        <w:rPr>
          <w:rFonts w:ascii="Arial" w:hAnsi="Arial" w:eastAsia="Arial" w:cs="Arial"/>
          <w:sz w:val="20"/>
          <w:szCs w:val="20"/>
        </w:rPr>
        <w:t xml:space="preserve">Dukes most recently served as </w:t>
      </w:r>
      <w:r w:rsidRPr="708DB03F" w:rsidR="13B19DF0">
        <w:rPr>
          <w:rFonts w:ascii="Arial" w:hAnsi="Arial" w:eastAsia="Arial" w:cs="Arial"/>
          <w:sz w:val="20"/>
          <w:szCs w:val="20"/>
        </w:rPr>
        <w:t>m</w:t>
      </w:r>
      <w:r w:rsidRPr="708DB03F">
        <w:rPr>
          <w:rFonts w:ascii="Arial" w:hAnsi="Arial" w:eastAsia="Arial" w:cs="Arial"/>
          <w:sz w:val="20"/>
          <w:szCs w:val="20"/>
        </w:rPr>
        <w:t xml:space="preserve">anaging </w:t>
      </w:r>
      <w:r w:rsidRPr="708DB03F" w:rsidR="2209993C">
        <w:rPr>
          <w:rFonts w:ascii="Arial" w:hAnsi="Arial" w:eastAsia="Arial" w:cs="Arial"/>
          <w:sz w:val="20"/>
          <w:szCs w:val="20"/>
        </w:rPr>
        <w:t>d</w:t>
      </w:r>
      <w:r w:rsidRPr="708DB03F">
        <w:rPr>
          <w:rFonts w:ascii="Arial" w:hAnsi="Arial" w:eastAsia="Arial" w:cs="Arial"/>
          <w:sz w:val="20"/>
          <w:szCs w:val="20"/>
        </w:rPr>
        <w:t xml:space="preserve">irector, </w:t>
      </w:r>
      <w:r w:rsidRPr="708DB03F" w:rsidR="2E23C07C">
        <w:rPr>
          <w:rFonts w:ascii="Arial" w:hAnsi="Arial" w:eastAsia="Arial" w:cs="Arial"/>
          <w:sz w:val="20"/>
          <w:szCs w:val="20"/>
        </w:rPr>
        <w:t>g</w:t>
      </w:r>
      <w:r w:rsidRPr="708DB03F">
        <w:rPr>
          <w:rFonts w:ascii="Arial" w:hAnsi="Arial" w:eastAsia="Arial" w:cs="Arial"/>
          <w:sz w:val="20"/>
          <w:szCs w:val="20"/>
        </w:rPr>
        <w:t xml:space="preserve">lobal </w:t>
      </w:r>
      <w:r w:rsidRPr="708DB03F" w:rsidR="58426F74">
        <w:rPr>
          <w:rFonts w:ascii="Arial" w:hAnsi="Arial" w:eastAsia="Arial" w:cs="Arial"/>
          <w:sz w:val="20"/>
          <w:szCs w:val="20"/>
        </w:rPr>
        <w:t>b</w:t>
      </w:r>
      <w:r w:rsidRPr="708DB03F">
        <w:rPr>
          <w:rFonts w:ascii="Arial" w:hAnsi="Arial" w:eastAsia="Arial" w:cs="Arial"/>
          <w:sz w:val="20"/>
          <w:szCs w:val="20"/>
        </w:rPr>
        <w:t xml:space="preserve">rand, </w:t>
      </w:r>
      <w:r w:rsidRPr="708DB03F" w:rsidR="48ABED27">
        <w:rPr>
          <w:rFonts w:ascii="Arial" w:hAnsi="Arial" w:eastAsia="Arial" w:cs="Arial"/>
          <w:sz w:val="20"/>
          <w:szCs w:val="20"/>
        </w:rPr>
        <w:t>c</w:t>
      </w:r>
      <w:r w:rsidRPr="708DB03F">
        <w:rPr>
          <w:rFonts w:ascii="Arial" w:hAnsi="Arial" w:eastAsia="Arial" w:cs="Arial"/>
          <w:sz w:val="20"/>
          <w:szCs w:val="20"/>
        </w:rPr>
        <w:t xml:space="preserve">reative and </w:t>
      </w:r>
      <w:r w:rsidRPr="708DB03F" w:rsidR="623930F7">
        <w:rPr>
          <w:rFonts w:ascii="Arial" w:hAnsi="Arial" w:eastAsia="Arial" w:cs="Arial"/>
          <w:sz w:val="20"/>
          <w:szCs w:val="20"/>
        </w:rPr>
        <w:t>a</w:t>
      </w:r>
      <w:r w:rsidRPr="708DB03F">
        <w:rPr>
          <w:rFonts w:ascii="Arial" w:hAnsi="Arial" w:eastAsia="Arial" w:cs="Arial"/>
          <w:sz w:val="20"/>
          <w:szCs w:val="20"/>
        </w:rPr>
        <w:t xml:space="preserve">gency </w:t>
      </w:r>
      <w:r w:rsidRPr="708DB03F" w:rsidR="3C9C20D2">
        <w:rPr>
          <w:rFonts w:ascii="Arial" w:hAnsi="Arial" w:eastAsia="Arial" w:cs="Arial"/>
          <w:sz w:val="20"/>
          <w:szCs w:val="20"/>
        </w:rPr>
        <w:t>o</w:t>
      </w:r>
      <w:r w:rsidRPr="708DB03F">
        <w:rPr>
          <w:rFonts w:ascii="Arial" w:hAnsi="Arial" w:eastAsia="Arial" w:cs="Arial"/>
          <w:sz w:val="20"/>
          <w:szCs w:val="20"/>
        </w:rPr>
        <w:t xml:space="preserve">perations at Delta Air Lines, where she led </w:t>
      </w:r>
      <w:r w:rsidRPr="008A2864">
        <w:rPr>
          <w:rFonts w:ascii="Arial" w:hAnsi="Arial" w:eastAsia="Arial" w:cs="Arial"/>
          <w:sz w:val="20"/>
          <w:szCs w:val="20"/>
        </w:rPr>
        <w:t>enterprise-wide brand strategy, built the company’s award-winning in-house creative organization and oversaw major brand initiatives and partnerships with the Olympics, Team USA, SXSW and CES. She previously held creative leadership roles at Jack Henry &amp; Associates, Comcast NBCUniversal, Tuesday Morning and The Home Depot.</w:t>
      </w:r>
    </w:p>
    <w:p w:rsidRPr="00910295" w:rsidR="00FF49A7" w:rsidP="00EB7ADF" w:rsidRDefault="00FF49A7" w14:paraId="50BDF7E7" w14:textId="77777777">
      <w:pPr>
        <w:pStyle w:val="NoSpacing"/>
        <w:spacing w:line="276" w:lineRule="auto"/>
        <w:rPr>
          <w:rFonts w:ascii="Arial" w:hAnsi="Arial" w:cs="Arial"/>
          <w:sz w:val="20"/>
          <w:szCs w:val="20"/>
        </w:rPr>
      </w:pPr>
    </w:p>
    <w:p w:rsidRPr="00910295" w:rsidR="00FF49A7" w:rsidP="00EB7ADF" w:rsidRDefault="00FF49A7" w14:paraId="5A6A7B94" w14:textId="122C8383">
      <w:pPr>
        <w:pStyle w:val="NoSpacing"/>
        <w:spacing w:line="276" w:lineRule="auto"/>
        <w:rPr>
          <w:rFonts w:ascii="Arial" w:hAnsi="Arial" w:cs="Arial"/>
          <w:b/>
          <w:bCs/>
          <w:sz w:val="20"/>
          <w:szCs w:val="20"/>
        </w:rPr>
      </w:pPr>
      <w:r w:rsidRPr="00910295">
        <w:rPr>
          <w:rFonts w:ascii="Arial" w:hAnsi="Arial" w:cs="Arial"/>
          <w:b/>
          <w:bCs/>
          <w:sz w:val="20"/>
          <w:szCs w:val="20"/>
        </w:rPr>
        <w:t>About Macy’s </w:t>
      </w:r>
    </w:p>
    <w:p w:rsidRPr="00910295" w:rsidR="00840D89" w:rsidP="00EB7ADF" w:rsidRDefault="00FF49A7" w14:paraId="43EB9258" w14:textId="3309EB0E">
      <w:pPr>
        <w:pStyle w:val="NoSpacing"/>
        <w:spacing w:line="276" w:lineRule="auto"/>
        <w:rPr>
          <w:rFonts w:ascii="Arial" w:hAnsi="Arial" w:cs="Arial"/>
          <w:sz w:val="20"/>
          <w:szCs w:val="20"/>
        </w:rPr>
      </w:pPr>
      <w:r w:rsidRPr="00910295">
        <w:rPr>
          <w:rFonts w:ascii="Arial" w:hAnsi="Arial" w:cs="Arial"/>
          <w:sz w:val="20"/>
          <w:szCs w:val="20"/>
        </w:rPr>
        <w:t>Macy’s, the largest retail brand of Macy’s, Inc. (NYSE: M), helps customers celebrate – from everyday moments to life’s biggest occasions – with a curated assortment across apparel, home, beauty, accessories and more. Each year, Macy’s brings the nation together through two of its most beloved traditions: Macy’s Thanksgiving Day Parade and Macy’s 4th of July Fireworks, entertaining millions. Celebrate big and small moments in stores nationwide, at macys.com, or on the Macy’s app. For more information on Macy’s, Inc., visit </w:t>
      </w:r>
      <w:hyperlink w:history="1" r:id="rId9">
        <w:r w:rsidRPr="00910295">
          <w:rPr>
            <w:rStyle w:val="Hyperlink"/>
            <w:rFonts w:ascii="Arial" w:hAnsi="Arial" w:cs="Arial"/>
            <w:sz w:val="20"/>
            <w:szCs w:val="20"/>
          </w:rPr>
          <w:t>www.macysinc.com</w:t>
        </w:r>
      </w:hyperlink>
      <w:r w:rsidRPr="00910295">
        <w:rPr>
          <w:rFonts w:ascii="Arial" w:hAnsi="Arial" w:cs="Arial"/>
          <w:sz w:val="20"/>
          <w:szCs w:val="20"/>
        </w:rPr>
        <w:t>.</w:t>
      </w:r>
    </w:p>
    <w:sectPr w:rsidRPr="00910295" w:rsidR="00840D89" w:rsidSect="00E7241C">
      <w:pgSz w:w="12240" w:h="15840" w:orient="portrait"/>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CC5DA"/>
    <w:multiLevelType w:val="hybridMultilevel"/>
    <w:tmpl w:val="FFFFFFFF"/>
    <w:lvl w:ilvl="0" w:tplc="B5CCD20A">
      <w:start w:val="1"/>
      <w:numFmt w:val="bullet"/>
      <w:lvlText w:val=""/>
      <w:lvlJc w:val="left"/>
      <w:pPr>
        <w:ind w:left="720" w:hanging="360"/>
      </w:pPr>
      <w:rPr>
        <w:rFonts w:hint="default" w:ascii="Symbol" w:hAnsi="Symbol"/>
      </w:rPr>
    </w:lvl>
    <w:lvl w:ilvl="1" w:tplc="79F29FC0">
      <w:start w:val="1"/>
      <w:numFmt w:val="bullet"/>
      <w:lvlText w:val="o"/>
      <w:lvlJc w:val="left"/>
      <w:pPr>
        <w:ind w:left="1440" w:hanging="360"/>
      </w:pPr>
      <w:rPr>
        <w:rFonts w:hint="default" w:ascii="Courier New" w:hAnsi="Courier New"/>
      </w:rPr>
    </w:lvl>
    <w:lvl w:ilvl="2" w:tplc="03A65818">
      <w:start w:val="1"/>
      <w:numFmt w:val="bullet"/>
      <w:lvlText w:val=""/>
      <w:lvlJc w:val="left"/>
      <w:pPr>
        <w:ind w:left="2160" w:hanging="360"/>
      </w:pPr>
      <w:rPr>
        <w:rFonts w:hint="default" w:ascii="Wingdings" w:hAnsi="Wingdings"/>
      </w:rPr>
    </w:lvl>
    <w:lvl w:ilvl="3" w:tplc="E67CAAA0">
      <w:start w:val="1"/>
      <w:numFmt w:val="bullet"/>
      <w:lvlText w:val=""/>
      <w:lvlJc w:val="left"/>
      <w:pPr>
        <w:ind w:left="2880" w:hanging="360"/>
      </w:pPr>
      <w:rPr>
        <w:rFonts w:hint="default" w:ascii="Symbol" w:hAnsi="Symbol"/>
      </w:rPr>
    </w:lvl>
    <w:lvl w:ilvl="4" w:tplc="41B0700A">
      <w:start w:val="1"/>
      <w:numFmt w:val="bullet"/>
      <w:lvlText w:val="o"/>
      <w:lvlJc w:val="left"/>
      <w:pPr>
        <w:ind w:left="3600" w:hanging="360"/>
      </w:pPr>
      <w:rPr>
        <w:rFonts w:hint="default" w:ascii="Courier New" w:hAnsi="Courier New"/>
      </w:rPr>
    </w:lvl>
    <w:lvl w:ilvl="5" w:tplc="97006246">
      <w:start w:val="1"/>
      <w:numFmt w:val="bullet"/>
      <w:lvlText w:val=""/>
      <w:lvlJc w:val="left"/>
      <w:pPr>
        <w:ind w:left="4320" w:hanging="360"/>
      </w:pPr>
      <w:rPr>
        <w:rFonts w:hint="default" w:ascii="Wingdings" w:hAnsi="Wingdings"/>
      </w:rPr>
    </w:lvl>
    <w:lvl w:ilvl="6" w:tplc="935EF292">
      <w:start w:val="1"/>
      <w:numFmt w:val="bullet"/>
      <w:lvlText w:val=""/>
      <w:lvlJc w:val="left"/>
      <w:pPr>
        <w:ind w:left="5040" w:hanging="360"/>
      </w:pPr>
      <w:rPr>
        <w:rFonts w:hint="default" w:ascii="Symbol" w:hAnsi="Symbol"/>
      </w:rPr>
    </w:lvl>
    <w:lvl w:ilvl="7" w:tplc="757486E2">
      <w:start w:val="1"/>
      <w:numFmt w:val="bullet"/>
      <w:lvlText w:val="o"/>
      <w:lvlJc w:val="left"/>
      <w:pPr>
        <w:ind w:left="5760" w:hanging="360"/>
      </w:pPr>
      <w:rPr>
        <w:rFonts w:hint="default" w:ascii="Courier New" w:hAnsi="Courier New"/>
      </w:rPr>
    </w:lvl>
    <w:lvl w:ilvl="8" w:tplc="24461732">
      <w:start w:val="1"/>
      <w:numFmt w:val="bullet"/>
      <w:lvlText w:val=""/>
      <w:lvlJc w:val="left"/>
      <w:pPr>
        <w:ind w:left="6480" w:hanging="360"/>
      </w:pPr>
      <w:rPr>
        <w:rFonts w:hint="default" w:ascii="Wingdings" w:hAnsi="Wingdings"/>
      </w:rPr>
    </w:lvl>
  </w:abstractNum>
  <w:num w:numId="1" w16cid:durableId="1524707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A7"/>
    <w:rsid w:val="00002FA2"/>
    <w:rsid w:val="00005F18"/>
    <w:rsid w:val="000219BF"/>
    <w:rsid w:val="00033FD9"/>
    <w:rsid w:val="00041199"/>
    <w:rsid w:val="00046E1E"/>
    <w:rsid w:val="00055305"/>
    <w:rsid w:val="000677F9"/>
    <w:rsid w:val="00070B60"/>
    <w:rsid w:val="00082E2E"/>
    <w:rsid w:val="00086400"/>
    <w:rsid w:val="000924DB"/>
    <w:rsid w:val="00093598"/>
    <w:rsid w:val="0009765F"/>
    <w:rsid w:val="000D389E"/>
    <w:rsid w:val="000F2BF8"/>
    <w:rsid w:val="000F3170"/>
    <w:rsid w:val="000F5505"/>
    <w:rsid w:val="00122EE2"/>
    <w:rsid w:val="00125594"/>
    <w:rsid w:val="0014202A"/>
    <w:rsid w:val="001502C7"/>
    <w:rsid w:val="00152E55"/>
    <w:rsid w:val="00154697"/>
    <w:rsid w:val="00161411"/>
    <w:rsid w:val="0018509F"/>
    <w:rsid w:val="00195C2B"/>
    <w:rsid w:val="00196744"/>
    <w:rsid w:val="001A56FC"/>
    <w:rsid w:val="001A7B25"/>
    <w:rsid w:val="001AA145"/>
    <w:rsid w:val="001D64FD"/>
    <w:rsid w:val="001E33A9"/>
    <w:rsid w:val="001F20EC"/>
    <w:rsid w:val="00210F10"/>
    <w:rsid w:val="00211CFB"/>
    <w:rsid w:val="002122F9"/>
    <w:rsid w:val="00212A47"/>
    <w:rsid w:val="00224A6E"/>
    <w:rsid w:val="0023160A"/>
    <w:rsid w:val="002372CD"/>
    <w:rsid w:val="002410A8"/>
    <w:rsid w:val="00277D3E"/>
    <w:rsid w:val="002807CF"/>
    <w:rsid w:val="00283422"/>
    <w:rsid w:val="002962AB"/>
    <w:rsid w:val="002A5890"/>
    <w:rsid w:val="002A6658"/>
    <w:rsid w:val="002B4992"/>
    <w:rsid w:val="002E0ECE"/>
    <w:rsid w:val="002E13DB"/>
    <w:rsid w:val="002E27AD"/>
    <w:rsid w:val="00305507"/>
    <w:rsid w:val="0032211D"/>
    <w:rsid w:val="003234FF"/>
    <w:rsid w:val="003320F3"/>
    <w:rsid w:val="00335CCB"/>
    <w:rsid w:val="00336BFE"/>
    <w:rsid w:val="00362357"/>
    <w:rsid w:val="00362C3E"/>
    <w:rsid w:val="003655C1"/>
    <w:rsid w:val="00385A8E"/>
    <w:rsid w:val="003879EE"/>
    <w:rsid w:val="00396213"/>
    <w:rsid w:val="00397A48"/>
    <w:rsid w:val="003B5CD3"/>
    <w:rsid w:val="003B6714"/>
    <w:rsid w:val="003C1C3D"/>
    <w:rsid w:val="003E127A"/>
    <w:rsid w:val="00400BE0"/>
    <w:rsid w:val="00413337"/>
    <w:rsid w:val="0041514C"/>
    <w:rsid w:val="00420DED"/>
    <w:rsid w:val="004341AB"/>
    <w:rsid w:val="00445BCA"/>
    <w:rsid w:val="00451E3B"/>
    <w:rsid w:val="00476D88"/>
    <w:rsid w:val="00481201"/>
    <w:rsid w:val="004C6D67"/>
    <w:rsid w:val="004D053A"/>
    <w:rsid w:val="004D5BB7"/>
    <w:rsid w:val="004F02C6"/>
    <w:rsid w:val="004F1212"/>
    <w:rsid w:val="004F1519"/>
    <w:rsid w:val="004F21E2"/>
    <w:rsid w:val="005016A2"/>
    <w:rsid w:val="00504AF8"/>
    <w:rsid w:val="00504DD0"/>
    <w:rsid w:val="005050E5"/>
    <w:rsid w:val="00505844"/>
    <w:rsid w:val="00515FDE"/>
    <w:rsid w:val="00516525"/>
    <w:rsid w:val="0051715C"/>
    <w:rsid w:val="00526D40"/>
    <w:rsid w:val="00530037"/>
    <w:rsid w:val="005323A4"/>
    <w:rsid w:val="00536228"/>
    <w:rsid w:val="00577FF4"/>
    <w:rsid w:val="005822AF"/>
    <w:rsid w:val="00582E23"/>
    <w:rsid w:val="005B38A5"/>
    <w:rsid w:val="005C5587"/>
    <w:rsid w:val="005C61FC"/>
    <w:rsid w:val="00601870"/>
    <w:rsid w:val="00625868"/>
    <w:rsid w:val="00634A14"/>
    <w:rsid w:val="00636871"/>
    <w:rsid w:val="00640BAC"/>
    <w:rsid w:val="00643E53"/>
    <w:rsid w:val="00644059"/>
    <w:rsid w:val="00653B66"/>
    <w:rsid w:val="00667940"/>
    <w:rsid w:val="00681B17"/>
    <w:rsid w:val="00684908"/>
    <w:rsid w:val="0069092E"/>
    <w:rsid w:val="006950CF"/>
    <w:rsid w:val="006A5A23"/>
    <w:rsid w:val="006B064B"/>
    <w:rsid w:val="006B1E7F"/>
    <w:rsid w:val="006D21DF"/>
    <w:rsid w:val="006D3675"/>
    <w:rsid w:val="006E62DB"/>
    <w:rsid w:val="007014CC"/>
    <w:rsid w:val="0073574E"/>
    <w:rsid w:val="00735A80"/>
    <w:rsid w:val="00744F04"/>
    <w:rsid w:val="007618A2"/>
    <w:rsid w:val="007653D4"/>
    <w:rsid w:val="0076747A"/>
    <w:rsid w:val="007823BA"/>
    <w:rsid w:val="007B16EC"/>
    <w:rsid w:val="007B37DB"/>
    <w:rsid w:val="007B4E81"/>
    <w:rsid w:val="007C04C5"/>
    <w:rsid w:val="007D07EB"/>
    <w:rsid w:val="007D0F09"/>
    <w:rsid w:val="007D12F7"/>
    <w:rsid w:val="007D622B"/>
    <w:rsid w:val="007E04A5"/>
    <w:rsid w:val="00804358"/>
    <w:rsid w:val="00840D89"/>
    <w:rsid w:val="00852F88"/>
    <w:rsid w:val="00853D03"/>
    <w:rsid w:val="00857601"/>
    <w:rsid w:val="008777EF"/>
    <w:rsid w:val="00883273"/>
    <w:rsid w:val="00884DB9"/>
    <w:rsid w:val="00885DE7"/>
    <w:rsid w:val="00897AF2"/>
    <w:rsid w:val="008A1E82"/>
    <w:rsid w:val="008A2864"/>
    <w:rsid w:val="008B4BE4"/>
    <w:rsid w:val="008C01A0"/>
    <w:rsid w:val="008E7111"/>
    <w:rsid w:val="00910295"/>
    <w:rsid w:val="009169C7"/>
    <w:rsid w:val="00936593"/>
    <w:rsid w:val="009413A9"/>
    <w:rsid w:val="009433DB"/>
    <w:rsid w:val="009758D7"/>
    <w:rsid w:val="00977DD7"/>
    <w:rsid w:val="0098062A"/>
    <w:rsid w:val="009844DF"/>
    <w:rsid w:val="00986C3E"/>
    <w:rsid w:val="009953D2"/>
    <w:rsid w:val="009A6475"/>
    <w:rsid w:val="009B6D82"/>
    <w:rsid w:val="009D51B9"/>
    <w:rsid w:val="009E1B60"/>
    <w:rsid w:val="00A114FF"/>
    <w:rsid w:val="00A167D0"/>
    <w:rsid w:val="00A21129"/>
    <w:rsid w:val="00A37824"/>
    <w:rsid w:val="00A40B04"/>
    <w:rsid w:val="00A604BF"/>
    <w:rsid w:val="00A641AD"/>
    <w:rsid w:val="00A8616C"/>
    <w:rsid w:val="00A86664"/>
    <w:rsid w:val="00A90CB8"/>
    <w:rsid w:val="00A90F0E"/>
    <w:rsid w:val="00A90F5B"/>
    <w:rsid w:val="00A911F5"/>
    <w:rsid w:val="00A95A1A"/>
    <w:rsid w:val="00AC1BFC"/>
    <w:rsid w:val="00AC50C7"/>
    <w:rsid w:val="00AD1392"/>
    <w:rsid w:val="00B01D1F"/>
    <w:rsid w:val="00B05F53"/>
    <w:rsid w:val="00B20DEF"/>
    <w:rsid w:val="00B61D75"/>
    <w:rsid w:val="00B7638C"/>
    <w:rsid w:val="00B77346"/>
    <w:rsid w:val="00B77BBB"/>
    <w:rsid w:val="00B914D1"/>
    <w:rsid w:val="00BC4311"/>
    <w:rsid w:val="00BC5C3A"/>
    <w:rsid w:val="00BD28F3"/>
    <w:rsid w:val="00BD60DA"/>
    <w:rsid w:val="00BE2060"/>
    <w:rsid w:val="00BE2323"/>
    <w:rsid w:val="00C018F0"/>
    <w:rsid w:val="00C07FD3"/>
    <w:rsid w:val="00C106B4"/>
    <w:rsid w:val="00C11D93"/>
    <w:rsid w:val="00C315BF"/>
    <w:rsid w:val="00C43D0D"/>
    <w:rsid w:val="00C460A1"/>
    <w:rsid w:val="00C55BEA"/>
    <w:rsid w:val="00C575CA"/>
    <w:rsid w:val="00C71406"/>
    <w:rsid w:val="00C90F6B"/>
    <w:rsid w:val="00C91F63"/>
    <w:rsid w:val="00CA0A57"/>
    <w:rsid w:val="00CA3604"/>
    <w:rsid w:val="00CA7478"/>
    <w:rsid w:val="00CC0892"/>
    <w:rsid w:val="00D03D25"/>
    <w:rsid w:val="00D307AC"/>
    <w:rsid w:val="00D35753"/>
    <w:rsid w:val="00D42506"/>
    <w:rsid w:val="00D5132C"/>
    <w:rsid w:val="00D57C2D"/>
    <w:rsid w:val="00D63AD8"/>
    <w:rsid w:val="00D70F89"/>
    <w:rsid w:val="00D84213"/>
    <w:rsid w:val="00D865F9"/>
    <w:rsid w:val="00D868C8"/>
    <w:rsid w:val="00E12FF7"/>
    <w:rsid w:val="00E408F8"/>
    <w:rsid w:val="00E43EE3"/>
    <w:rsid w:val="00E4770A"/>
    <w:rsid w:val="00E52BBF"/>
    <w:rsid w:val="00E64B1B"/>
    <w:rsid w:val="00E7241C"/>
    <w:rsid w:val="00E76943"/>
    <w:rsid w:val="00EB3A36"/>
    <w:rsid w:val="00EB7ADF"/>
    <w:rsid w:val="00EC136B"/>
    <w:rsid w:val="00EC549A"/>
    <w:rsid w:val="00EF1CC3"/>
    <w:rsid w:val="00F0390E"/>
    <w:rsid w:val="00F04196"/>
    <w:rsid w:val="00F32CDD"/>
    <w:rsid w:val="00F36564"/>
    <w:rsid w:val="00F4040C"/>
    <w:rsid w:val="00F42DE2"/>
    <w:rsid w:val="00F47401"/>
    <w:rsid w:val="00F54A72"/>
    <w:rsid w:val="00F82D79"/>
    <w:rsid w:val="00F830F3"/>
    <w:rsid w:val="00F85445"/>
    <w:rsid w:val="00FB3E44"/>
    <w:rsid w:val="00FC799C"/>
    <w:rsid w:val="00FE1B92"/>
    <w:rsid w:val="00FE1DC3"/>
    <w:rsid w:val="00FE3AA4"/>
    <w:rsid w:val="00FE4687"/>
    <w:rsid w:val="00FF35A2"/>
    <w:rsid w:val="00FF49A7"/>
    <w:rsid w:val="0149F9F4"/>
    <w:rsid w:val="014B04E9"/>
    <w:rsid w:val="03AD1474"/>
    <w:rsid w:val="07299CFD"/>
    <w:rsid w:val="0771E550"/>
    <w:rsid w:val="089C01D1"/>
    <w:rsid w:val="08A0D87E"/>
    <w:rsid w:val="092BB46C"/>
    <w:rsid w:val="09F96A8E"/>
    <w:rsid w:val="0AEA9E28"/>
    <w:rsid w:val="0C9151C3"/>
    <w:rsid w:val="0D9DE8ED"/>
    <w:rsid w:val="0DA57D97"/>
    <w:rsid w:val="0DF74D5A"/>
    <w:rsid w:val="0E2BA587"/>
    <w:rsid w:val="0E3E19FD"/>
    <w:rsid w:val="0EEC6E62"/>
    <w:rsid w:val="105911EB"/>
    <w:rsid w:val="10EDE751"/>
    <w:rsid w:val="10F2B895"/>
    <w:rsid w:val="13B19DF0"/>
    <w:rsid w:val="13CD9C21"/>
    <w:rsid w:val="1433B4C6"/>
    <w:rsid w:val="146406C5"/>
    <w:rsid w:val="15AF0044"/>
    <w:rsid w:val="15B5B124"/>
    <w:rsid w:val="15FB9351"/>
    <w:rsid w:val="163694EC"/>
    <w:rsid w:val="165688BF"/>
    <w:rsid w:val="16DD9150"/>
    <w:rsid w:val="17591D64"/>
    <w:rsid w:val="175F485E"/>
    <w:rsid w:val="17CA6732"/>
    <w:rsid w:val="181C1BF8"/>
    <w:rsid w:val="182097D4"/>
    <w:rsid w:val="185516B4"/>
    <w:rsid w:val="1A69B953"/>
    <w:rsid w:val="1AB08D9F"/>
    <w:rsid w:val="1AC48CD5"/>
    <w:rsid w:val="1AEBD3B4"/>
    <w:rsid w:val="1B21FFDA"/>
    <w:rsid w:val="1B907EB0"/>
    <w:rsid w:val="1C9CFD1D"/>
    <w:rsid w:val="1CE9DE6D"/>
    <w:rsid w:val="1CEC5DFF"/>
    <w:rsid w:val="1CEC908E"/>
    <w:rsid w:val="1D4A11E6"/>
    <w:rsid w:val="1D9B5779"/>
    <w:rsid w:val="1E7A63D2"/>
    <w:rsid w:val="1EBB14D3"/>
    <w:rsid w:val="1ECD2612"/>
    <w:rsid w:val="1EEFCF1D"/>
    <w:rsid w:val="1F1BC798"/>
    <w:rsid w:val="1FF3E660"/>
    <w:rsid w:val="206F27E0"/>
    <w:rsid w:val="207F0A99"/>
    <w:rsid w:val="211AD214"/>
    <w:rsid w:val="218E09EF"/>
    <w:rsid w:val="21B629F7"/>
    <w:rsid w:val="2209993C"/>
    <w:rsid w:val="22563FAE"/>
    <w:rsid w:val="234DAEC9"/>
    <w:rsid w:val="23B5E45E"/>
    <w:rsid w:val="2447C05B"/>
    <w:rsid w:val="24EBC9A9"/>
    <w:rsid w:val="25420688"/>
    <w:rsid w:val="257D11BE"/>
    <w:rsid w:val="25968486"/>
    <w:rsid w:val="25ADCDEC"/>
    <w:rsid w:val="25C131A4"/>
    <w:rsid w:val="269D0925"/>
    <w:rsid w:val="26B10B6F"/>
    <w:rsid w:val="279E9871"/>
    <w:rsid w:val="29A4AD50"/>
    <w:rsid w:val="2B438EB2"/>
    <w:rsid w:val="2B6E011F"/>
    <w:rsid w:val="2C5C14C9"/>
    <w:rsid w:val="2C9837A0"/>
    <w:rsid w:val="2E23C07C"/>
    <w:rsid w:val="2E92FE1A"/>
    <w:rsid w:val="2F0753CC"/>
    <w:rsid w:val="2F76CA9C"/>
    <w:rsid w:val="2FBC1911"/>
    <w:rsid w:val="30479DFE"/>
    <w:rsid w:val="31CB3034"/>
    <w:rsid w:val="329DA3B6"/>
    <w:rsid w:val="35579621"/>
    <w:rsid w:val="358187E6"/>
    <w:rsid w:val="35CCECBF"/>
    <w:rsid w:val="36729508"/>
    <w:rsid w:val="36BF5951"/>
    <w:rsid w:val="3758397F"/>
    <w:rsid w:val="375ED810"/>
    <w:rsid w:val="3775BE91"/>
    <w:rsid w:val="3801C5FE"/>
    <w:rsid w:val="399A3190"/>
    <w:rsid w:val="3AB50D4C"/>
    <w:rsid w:val="3AFBAD7A"/>
    <w:rsid w:val="3B0315C9"/>
    <w:rsid w:val="3B093330"/>
    <w:rsid w:val="3B15D52E"/>
    <w:rsid w:val="3B3401AC"/>
    <w:rsid w:val="3B6534F5"/>
    <w:rsid w:val="3C9C20D2"/>
    <w:rsid w:val="3DE7A3B6"/>
    <w:rsid w:val="3EEB0292"/>
    <w:rsid w:val="3EF8C3C1"/>
    <w:rsid w:val="3F8D8C7C"/>
    <w:rsid w:val="3FD063AD"/>
    <w:rsid w:val="405016ED"/>
    <w:rsid w:val="4172E8AE"/>
    <w:rsid w:val="41B8B200"/>
    <w:rsid w:val="41C029BD"/>
    <w:rsid w:val="42421F6F"/>
    <w:rsid w:val="42CF6776"/>
    <w:rsid w:val="42F2B1CB"/>
    <w:rsid w:val="4361DBB8"/>
    <w:rsid w:val="4422C5EA"/>
    <w:rsid w:val="4478E259"/>
    <w:rsid w:val="4598AA07"/>
    <w:rsid w:val="464D6D22"/>
    <w:rsid w:val="46EB8067"/>
    <w:rsid w:val="475A929D"/>
    <w:rsid w:val="476CDE9B"/>
    <w:rsid w:val="477B854E"/>
    <w:rsid w:val="47E62682"/>
    <w:rsid w:val="47EBBADF"/>
    <w:rsid w:val="48ABED27"/>
    <w:rsid w:val="4944ED78"/>
    <w:rsid w:val="49468F44"/>
    <w:rsid w:val="498CC938"/>
    <w:rsid w:val="4A5FEB45"/>
    <w:rsid w:val="4AD0B6FE"/>
    <w:rsid w:val="4BBF8E7B"/>
    <w:rsid w:val="4BE6FB86"/>
    <w:rsid w:val="4BE7DDEF"/>
    <w:rsid w:val="4D4DED5F"/>
    <w:rsid w:val="4E856F78"/>
    <w:rsid w:val="4F222789"/>
    <w:rsid w:val="4FC8C207"/>
    <w:rsid w:val="51061B7A"/>
    <w:rsid w:val="5129A374"/>
    <w:rsid w:val="51598497"/>
    <w:rsid w:val="51821B87"/>
    <w:rsid w:val="5205867B"/>
    <w:rsid w:val="52E9A649"/>
    <w:rsid w:val="5333A519"/>
    <w:rsid w:val="53F9B48D"/>
    <w:rsid w:val="5549C85B"/>
    <w:rsid w:val="558278F2"/>
    <w:rsid w:val="560AD350"/>
    <w:rsid w:val="563018F1"/>
    <w:rsid w:val="565C80BA"/>
    <w:rsid w:val="56BE0A56"/>
    <w:rsid w:val="58322258"/>
    <w:rsid w:val="58426F74"/>
    <w:rsid w:val="58A6930F"/>
    <w:rsid w:val="5982E982"/>
    <w:rsid w:val="5A0464A3"/>
    <w:rsid w:val="5A0522E9"/>
    <w:rsid w:val="5A8F0AEF"/>
    <w:rsid w:val="5AEEC7B6"/>
    <w:rsid w:val="5AF59253"/>
    <w:rsid w:val="5C91ABAE"/>
    <w:rsid w:val="5CE93838"/>
    <w:rsid w:val="5D0E8AF8"/>
    <w:rsid w:val="5ED06C0F"/>
    <w:rsid w:val="5F46EA42"/>
    <w:rsid w:val="5F59E2AD"/>
    <w:rsid w:val="6093953E"/>
    <w:rsid w:val="61799E6D"/>
    <w:rsid w:val="623930F7"/>
    <w:rsid w:val="6252AB6D"/>
    <w:rsid w:val="62991BE3"/>
    <w:rsid w:val="62F5962E"/>
    <w:rsid w:val="6338B7CE"/>
    <w:rsid w:val="63B719C3"/>
    <w:rsid w:val="6404D1D0"/>
    <w:rsid w:val="65D77BB7"/>
    <w:rsid w:val="665B5756"/>
    <w:rsid w:val="67485EA7"/>
    <w:rsid w:val="67FD3C0D"/>
    <w:rsid w:val="697E8A20"/>
    <w:rsid w:val="69B407F5"/>
    <w:rsid w:val="69CF3D52"/>
    <w:rsid w:val="6A1B55AF"/>
    <w:rsid w:val="6AE1EA88"/>
    <w:rsid w:val="6B121EDF"/>
    <w:rsid w:val="6BACEC39"/>
    <w:rsid w:val="6C101936"/>
    <w:rsid w:val="6C63A9BA"/>
    <w:rsid w:val="6CDF6C5D"/>
    <w:rsid w:val="6D308CE3"/>
    <w:rsid w:val="6D436073"/>
    <w:rsid w:val="6E28A0F3"/>
    <w:rsid w:val="6F221F7A"/>
    <w:rsid w:val="6F5AF117"/>
    <w:rsid w:val="708DB03F"/>
    <w:rsid w:val="70BFF53D"/>
    <w:rsid w:val="732BA2C3"/>
    <w:rsid w:val="73A83CAA"/>
    <w:rsid w:val="745D8335"/>
    <w:rsid w:val="74F2144B"/>
    <w:rsid w:val="766AC034"/>
    <w:rsid w:val="7719316A"/>
    <w:rsid w:val="77DFA915"/>
    <w:rsid w:val="79B0E6BC"/>
    <w:rsid w:val="7A7BD5B3"/>
    <w:rsid w:val="7B8EACA7"/>
    <w:rsid w:val="7BC40C9C"/>
    <w:rsid w:val="7C884B9E"/>
    <w:rsid w:val="7C966B06"/>
    <w:rsid w:val="7EB966A8"/>
    <w:rsid w:val="7F520F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4A11BA4"/>
  <w15:chartTrackingRefBased/>
  <w15:docId w15:val="{4F32B16D-F100-42EC-B6E1-12D131F8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F49A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9A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9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9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9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9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9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9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9A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F49A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F49A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F49A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F49A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F49A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F49A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F49A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F49A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F49A7"/>
    <w:rPr>
      <w:rFonts w:eastAsiaTheme="majorEastAsia" w:cstheme="majorBidi"/>
      <w:color w:val="272727" w:themeColor="text1" w:themeTint="D8"/>
    </w:rPr>
  </w:style>
  <w:style w:type="paragraph" w:styleId="Title">
    <w:name w:val="Title"/>
    <w:basedOn w:val="Normal"/>
    <w:next w:val="Normal"/>
    <w:link w:val="TitleChar"/>
    <w:uiPriority w:val="10"/>
    <w:qFormat/>
    <w:rsid w:val="00FF49A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F49A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F49A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F49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9A7"/>
    <w:pPr>
      <w:spacing w:before="160"/>
      <w:jc w:val="center"/>
    </w:pPr>
    <w:rPr>
      <w:i/>
      <w:iCs/>
      <w:color w:val="404040" w:themeColor="text1" w:themeTint="BF"/>
    </w:rPr>
  </w:style>
  <w:style w:type="character" w:styleId="QuoteChar" w:customStyle="1">
    <w:name w:val="Quote Char"/>
    <w:basedOn w:val="DefaultParagraphFont"/>
    <w:link w:val="Quote"/>
    <w:uiPriority w:val="29"/>
    <w:rsid w:val="00FF49A7"/>
    <w:rPr>
      <w:i/>
      <w:iCs/>
      <w:color w:val="404040" w:themeColor="text1" w:themeTint="BF"/>
    </w:rPr>
  </w:style>
  <w:style w:type="paragraph" w:styleId="ListParagraph">
    <w:name w:val="List Paragraph"/>
    <w:basedOn w:val="Normal"/>
    <w:uiPriority w:val="34"/>
    <w:qFormat/>
    <w:rsid w:val="00FF49A7"/>
    <w:pPr>
      <w:ind w:left="720"/>
      <w:contextualSpacing/>
    </w:pPr>
  </w:style>
  <w:style w:type="character" w:styleId="IntenseEmphasis">
    <w:name w:val="Intense Emphasis"/>
    <w:basedOn w:val="DefaultParagraphFont"/>
    <w:uiPriority w:val="21"/>
    <w:qFormat/>
    <w:rsid w:val="00FF49A7"/>
    <w:rPr>
      <w:i/>
      <w:iCs/>
      <w:color w:val="0F4761" w:themeColor="accent1" w:themeShade="BF"/>
    </w:rPr>
  </w:style>
  <w:style w:type="paragraph" w:styleId="IntenseQuote">
    <w:name w:val="Intense Quote"/>
    <w:basedOn w:val="Normal"/>
    <w:next w:val="Normal"/>
    <w:link w:val="IntenseQuoteChar"/>
    <w:uiPriority w:val="30"/>
    <w:qFormat/>
    <w:rsid w:val="00FF49A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F49A7"/>
    <w:rPr>
      <w:i/>
      <w:iCs/>
      <w:color w:val="0F4761" w:themeColor="accent1" w:themeShade="BF"/>
    </w:rPr>
  </w:style>
  <w:style w:type="character" w:styleId="IntenseReference">
    <w:name w:val="Intense Reference"/>
    <w:basedOn w:val="DefaultParagraphFont"/>
    <w:uiPriority w:val="32"/>
    <w:qFormat/>
    <w:rsid w:val="00FF49A7"/>
    <w:rPr>
      <w:b/>
      <w:bCs/>
      <w:smallCaps/>
      <w:color w:val="0F4761" w:themeColor="accent1" w:themeShade="BF"/>
      <w:spacing w:val="5"/>
    </w:rPr>
  </w:style>
  <w:style w:type="character" w:styleId="Hyperlink">
    <w:name w:val="Hyperlink"/>
    <w:basedOn w:val="DefaultParagraphFont"/>
    <w:uiPriority w:val="99"/>
    <w:unhideWhenUsed/>
    <w:rsid w:val="00FF49A7"/>
    <w:rPr>
      <w:color w:val="467886" w:themeColor="hyperlink"/>
      <w:u w:val="single"/>
    </w:rPr>
  </w:style>
  <w:style w:type="character" w:styleId="UnresolvedMention">
    <w:name w:val="Unresolved Mention"/>
    <w:basedOn w:val="DefaultParagraphFont"/>
    <w:uiPriority w:val="99"/>
    <w:semiHidden/>
    <w:unhideWhenUsed/>
    <w:rsid w:val="00FF49A7"/>
    <w:rPr>
      <w:color w:val="605E5C"/>
      <w:shd w:val="clear" w:color="auto" w:fill="E1DFDD"/>
    </w:rPr>
  </w:style>
  <w:style w:type="character" w:styleId="BookTitle">
    <w:name w:val="Book Title"/>
    <w:basedOn w:val="DefaultParagraphFont"/>
    <w:uiPriority w:val="33"/>
    <w:qFormat/>
    <w:rsid w:val="00C460A1"/>
    <w:rPr>
      <w:b/>
      <w:bCs/>
      <w:i/>
      <w:iCs/>
      <w:spacing w:val="5"/>
    </w:rPr>
  </w:style>
  <w:style w:type="paragraph" w:styleId="Caption">
    <w:name w:val="caption"/>
    <w:basedOn w:val="Normal"/>
    <w:next w:val="Normal"/>
    <w:uiPriority w:val="35"/>
    <w:semiHidden/>
    <w:unhideWhenUsed/>
    <w:qFormat/>
    <w:rsid w:val="00C460A1"/>
    <w:pPr>
      <w:spacing w:after="200" w:line="240" w:lineRule="auto"/>
    </w:pPr>
    <w:rPr>
      <w:i/>
      <w:iCs/>
      <w:color w:val="0E2841" w:themeColor="text2"/>
      <w:sz w:val="18"/>
      <w:szCs w:val="18"/>
    </w:rPr>
  </w:style>
  <w:style w:type="character" w:styleId="Emphasis">
    <w:name w:val="Emphasis"/>
    <w:basedOn w:val="DefaultParagraphFont"/>
    <w:uiPriority w:val="20"/>
    <w:qFormat/>
    <w:rsid w:val="00C460A1"/>
    <w:rPr>
      <w:i/>
      <w:iCs/>
    </w:rPr>
  </w:style>
  <w:style w:type="paragraph" w:styleId="NoSpacing">
    <w:name w:val="No Spacing"/>
    <w:uiPriority w:val="1"/>
    <w:qFormat/>
    <w:rsid w:val="00C460A1"/>
    <w:pPr>
      <w:spacing w:after="0" w:line="240" w:lineRule="auto"/>
    </w:pPr>
  </w:style>
  <w:style w:type="character" w:styleId="Strong">
    <w:name w:val="Strong"/>
    <w:basedOn w:val="DefaultParagraphFont"/>
    <w:uiPriority w:val="22"/>
    <w:qFormat/>
    <w:rsid w:val="00C460A1"/>
    <w:rPr>
      <w:b/>
      <w:bCs/>
    </w:rPr>
  </w:style>
  <w:style w:type="character" w:styleId="SubtleEmphasis">
    <w:name w:val="Subtle Emphasis"/>
    <w:basedOn w:val="DefaultParagraphFont"/>
    <w:uiPriority w:val="19"/>
    <w:qFormat/>
    <w:rsid w:val="00C460A1"/>
    <w:rPr>
      <w:i/>
      <w:iCs/>
      <w:color w:val="404040" w:themeColor="text1" w:themeTint="BF"/>
    </w:rPr>
  </w:style>
  <w:style w:type="character" w:styleId="SubtleReference">
    <w:name w:val="Subtle Reference"/>
    <w:basedOn w:val="DefaultParagraphFont"/>
    <w:uiPriority w:val="31"/>
    <w:qFormat/>
    <w:rsid w:val="00C460A1"/>
    <w:rPr>
      <w:smallCaps/>
      <w:color w:val="5A5A5A" w:themeColor="text1" w:themeTint="A5"/>
    </w:rPr>
  </w:style>
  <w:style w:type="paragraph" w:styleId="TOCHeading">
    <w:name w:val="TOC Heading"/>
    <w:basedOn w:val="Heading1"/>
    <w:next w:val="Normal"/>
    <w:uiPriority w:val="39"/>
    <w:semiHidden/>
    <w:unhideWhenUsed/>
    <w:qFormat/>
    <w:rsid w:val="00C460A1"/>
    <w:pPr>
      <w:spacing w:before="240" w:after="0"/>
      <w:outlineLvl w:val="9"/>
    </w:pPr>
    <w:rPr>
      <w:sz w:val="32"/>
      <w:szCs w:val="32"/>
    </w:rPr>
  </w:style>
  <w:style w:type="character" w:styleId="CommentReference">
    <w:name w:val="annotation reference"/>
    <w:basedOn w:val="DefaultParagraphFont"/>
    <w:uiPriority w:val="99"/>
    <w:semiHidden/>
    <w:unhideWhenUsed/>
    <w:rsid w:val="002807CF"/>
    <w:rPr>
      <w:sz w:val="16"/>
      <w:szCs w:val="16"/>
    </w:rPr>
  </w:style>
  <w:style w:type="paragraph" w:styleId="CommentText">
    <w:name w:val="annotation text"/>
    <w:basedOn w:val="Normal"/>
    <w:link w:val="CommentTextChar"/>
    <w:uiPriority w:val="99"/>
    <w:unhideWhenUsed/>
    <w:rsid w:val="002807CF"/>
    <w:pPr>
      <w:spacing w:line="240" w:lineRule="auto"/>
    </w:pPr>
    <w:rPr>
      <w:sz w:val="20"/>
      <w:szCs w:val="20"/>
    </w:rPr>
  </w:style>
  <w:style w:type="character" w:styleId="CommentTextChar" w:customStyle="1">
    <w:name w:val="Comment Text Char"/>
    <w:basedOn w:val="DefaultParagraphFont"/>
    <w:link w:val="CommentText"/>
    <w:uiPriority w:val="99"/>
    <w:rsid w:val="002807CF"/>
    <w:rPr>
      <w:sz w:val="20"/>
      <w:szCs w:val="20"/>
    </w:rPr>
  </w:style>
  <w:style w:type="paragraph" w:styleId="CommentSubject">
    <w:name w:val="annotation subject"/>
    <w:basedOn w:val="CommentText"/>
    <w:next w:val="CommentText"/>
    <w:link w:val="CommentSubjectChar"/>
    <w:uiPriority w:val="99"/>
    <w:semiHidden/>
    <w:unhideWhenUsed/>
    <w:rsid w:val="002807CF"/>
    <w:rPr>
      <w:b/>
      <w:bCs/>
    </w:rPr>
  </w:style>
  <w:style w:type="character" w:styleId="CommentSubjectChar" w:customStyle="1">
    <w:name w:val="Comment Subject Char"/>
    <w:basedOn w:val="CommentTextChar"/>
    <w:link w:val="CommentSubject"/>
    <w:uiPriority w:val="99"/>
    <w:semiHidden/>
    <w:rsid w:val="002807CF"/>
    <w:rPr>
      <w:b/>
      <w:bCs/>
      <w:sz w:val="20"/>
      <w:szCs w:val="20"/>
    </w:rPr>
  </w:style>
  <w:style w:type="paragraph" w:styleId="Revision">
    <w:name w:val="Revision"/>
    <w:hidden/>
    <w:uiPriority w:val="99"/>
    <w:semiHidden/>
    <w:rsid w:val="00681B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cts.businesswire.com/ct/CT?id=smartlink&amp;url=https%3A%2F%2Fwww.macysinc.com%2F&amp;esheet=54590828&amp;newsitemid=20260818240467&amp;lan=en-US&amp;anchor=www.macysinc.com&amp;index=3&amp;md5=c9292ce0e53024136584bbbfaf2c0cfe"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21f398-c318-4802-815c-8bae73aca021">
      <Terms xmlns="http://schemas.microsoft.com/office/infopath/2007/PartnerControls"/>
    </lcf76f155ced4ddcb4097134ff3c332f>
    <TaxCatchAll xmlns="f7577232-d108-471f-95de-0e7d516d65f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23FCFA1E96B24B8F32EA81BE8EC5E6" ma:contentTypeVersion="18" ma:contentTypeDescription="Create a new document." ma:contentTypeScope="" ma:versionID="2fadb70ce02909bcaea962086fa246e6">
  <xsd:schema xmlns:xsd="http://www.w3.org/2001/XMLSchema" xmlns:xs="http://www.w3.org/2001/XMLSchema" xmlns:p="http://schemas.microsoft.com/office/2006/metadata/properties" xmlns:ns2="f321f398-c318-4802-815c-8bae73aca021" xmlns:ns3="f7577232-d108-471f-95de-0e7d516d65f5" targetNamespace="http://schemas.microsoft.com/office/2006/metadata/properties" ma:root="true" ma:fieldsID="056239908afe844593f0d6d1fa480c07" ns2:_="" ns3:_="">
    <xsd:import namespace="f321f398-c318-4802-815c-8bae73aca021"/>
    <xsd:import namespace="f7577232-d108-471f-95de-0e7d516d65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1f398-c318-4802-815c-8bae73aca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3340fc5-5d8e-4c87-82d1-96c13ce34db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577232-d108-471f-95de-0e7d516d65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30980a6-14d3-49f9-9c4e-227c4b0a431e}" ma:internalName="TaxCatchAll" ma:showField="CatchAllData" ma:web="f7577232-d108-471f-95de-0e7d516d65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8E91A-7EE2-4A99-A46A-118858F5720B}">
  <ds:schemaRefs>
    <ds:schemaRef ds:uri="http://schemas.microsoft.com/sharepoint/v3/contenttype/forms"/>
  </ds:schemaRefs>
</ds:datastoreItem>
</file>

<file path=customXml/itemProps2.xml><?xml version="1.0" encoding="utf-8"?>
<ds:datastoreItem xmlns:ds="http://schemas.openxmlformats.org/officeDocument/2006/customXml" ds:itemID="{8987FAEC-CA8B-4E3B-B0D3-EA763504F5B3}">
  <ds:schemaRefs>
    <ds:schemaRef ds:uri="http://schemas.microsoft.com/office/2006/metadata/properties"/>
    <ds:schemaRef ds:uri="http://schemas.microsoft.com/office/infopath/2007/PartnerControls"/>
    <ds:schemaRef ds:uri="f321f398-c318-4802-815c-8bae73aca021"/>
    <ds:schemaRef ds:uri="f7577232-d108-471f-95de-0e7d516d65f5"/>
  </ds:schemaRefs>
</ds:datastoreItem>
</file>

<file path=customXml/itemProps3.xml><?xml version="1.0" encoding="utf-8"?>
<ds:datastoreItem xmlns:ds="http://schemas.openxmlformats.org/officeDocument/2006/customXml" ds:itemID="{8136D667-7D68-4C75-87B0-B24A389A2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1f398-c318-4802-815c-8bae73aca021"/>
    <ds:schemaRef ds:uri="f7577232-d108-471f-95de-0e7d516d65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Christine Nealon</dc:creator>
  <keywords/>
  <dc:description/>
  <lastModifiedBy>Christine Nealon</lastModifiedBy>
  <revision>10</revision>
  <dcterms:created xsi:type="dcterms:W3CDTF">2026-08-19T21:39:00.0000000Z</dcterms:created>
  <dcterms:modified xsi:type="dcterms:W3CDTF">2026-08-25T14:23:11.1717795Z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0x010100E423FCFA1E96B24B8F32EA81BE8EC5E6</vt:lpwstr>
  </property>
  <property fmtid="{D5CDD505-2E9C-101B-9397-08002B2CF9AE}" pid="3" name="MediaServiceImageTags">
    <vt:lpwstr/>
  </property>
  <property fmtid="{D5CDD505-2E9C-101B-9397-08002B2CF9AE}" pid="4" name="docLang">
    <vt:lpwstr>en</vt:lpwstr>
  </property>
</Properties>
</file>